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ADA1" w14:textId="77777777" w:rsidR="00D73EE4" w:rsidRPr="00D73EE4" w:rsidRDefault="00D73EE4" w:rsidP="00D73EE4">
      <w:pPr>
        <w:ind w:right="-720" w:hanging="720"/>
        <w:jc w:val="center"/>
        <w:rPr>
          <w:rFonts w:ascii="Times New Roman" w:eastAsia="Times New Roman" w:hAnsi="Times New Roman" w:cs="Times New Roman"/>
          <w:color w:val="000000"/>
        </w:rPr>
      </w:pPr>
      <w:r w:rsidRPr="00D73EE4">
        <w:rPr>
          <w:rFonts w:ascii="Times New Roman" w:eastAsia="Times New Roman" w:hAnsi="Times New Roman" w:cs="Times New Roman"/>
          <w:b/>
          <w:bCs/>
          <w:color w:val="000000"/>
          <w:sz w:val="36"/>
          <w:szCs w:val="36"/>
          <w:u w:val="single"/>
        </w:rPr>
        <w:t>TINKER SPOUSES’ CLUB </w:t>
      </w:r>
    </w:p>
    <w:p w14:paraId="0015CFF6" w14:textId="77777777" w:rsidR="00D73EE4" w:rsidRPr="00D73EE4" w:rsidRDefault="00D73EE4" w:rsidP="00D73EE4">
      <w:pPr>
        <w:ind w:right="-720" w:hanging="720"/>
        <w:jc w:val="center"/>
        <w:rPr>
          <w:rFonts w:ascii="Times New Roman" w:eastAsia="Times New Roman" w:hAnsi="Times New Roman" w:cs="Times New Roman"/>
          <w:color w:val="000000"/>
        </w:rPr>
      </w:pPr>
      <w:r w:rsidRPr="00D73EE4">
        <w:rPr>
          <w:rFonts w:ascii="Times New Roman" w:eastAsia="Times New Roman" w:hAnsi="Times New Roman" w:cs="Times New Roman"/>
          <w:b/>
          <w:bCs/>
          <w:color w:val="000000"/>
          <w:sz w:val="32"/>
          <w:szCs w:val="32"/>
          <w:u w:val="single"/>
        </w:rPr>
        <w:t>CONSTITUTION</w:t>
      </w:r>
    </w:p>
    <w:p w14:paraId="5FD7B501" w14:textId="77777777" w:rsidR="00D73EE4" w:rsidRPr="00D73EE4" w:rsidRDefault="00D73EE4" w:rsidP="00D73EE4">
      <w:pPr>
        <w:spacing w:after="240"/>
        <w:rPr>
          <w:rFonts w:ascii="Times New Roman" w:eastAsia="Times New Roman" w:hAnsi="Times New Roman" w:cs="Times New Roman"/>
          <w:color w:val="000000"/>
        </w:rPr>
      </w:pPr>
    </w:p>
    <w:p w14:paraId="7147E0BF"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I - NAME AND PURPOSE</w:t>
      </w:r>
    </w:p>
    <w:p w14:paraId="6D85F0C0" w14:textId="77777777" w:rsidR="00D73EE4" w:rsidRPr="00D73EE4" w:rsidRDefault="00D73EE4" w:rsidP="00D73EE4">
      <w:pPr>
        <w:rPr>
          <w:rFonts w:ascii="Times New Roman" w:eastAsia="Times New Roman" w:hAnsi="Times New Roman" w:cs="Times New Roman"/>
          <w:color w:val="000000"/>
        </w:rPr>
      </w:pPr>
    </w:p>
    <w:p w14:paraId="4671EF35" w14:textId="77777777"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name of this organization will be the Tinker Spouses’ Club and will hereafter be referred to as the Tinker Spouses’ Club (TSC).  The objectives of this club are to promote social activities among the members of the TSC; to organize, develop, and sponsor charitable welfare organizations under Section 501(c)(4) of the Internal Revenue Code, or corresponding section of any future federal tax code; and to promote other activities related to the TSC and community, subject to approval by the 72d Air Base Wing Commander.  </w:t>
      </w:r>
    </w:p>
    <w:p w14:paraId="1BF2AF07" w14:textId="77777777" w:rsidR="00D73EE4" w:rsidRPr="00D73EE4" w:rsidRDefault="00D73EE4" w:rsidP="00D73EE4">
      <w:pPr>
        <w:spacing w:after="240"/>
        <w:rPr>
          <w:rFonts w:ascii="Times New Roman" w:eastAsia="Times New Roman" w:hAnsi="Times New Roman" w:cs="Times New Roman"/>
          <w:color w:val="000000"/>
        </w:rPr>
      </w:pPr>
    </w:p>
    <w:p w14:paraId="4831732A"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II - GENERAL PROVISIONS</w:t>
      </w:r>
    </w:p>
    <w:p w14:paraId="2C1BE102" w14:textId="77777777" w:rsidR="00D73EE4" w:rsidRPr="00D73EE4" w:rsidRDefault="00D73EE4" w:rsidP="00D73EE4">
      <w:pPr>
        <w:rPr>
          <w:rFonts w:ascii="Times New Roman" w:eastAsia="Times New Roman" w:hAnsi="Times New Roman" w:cs="Times New Roman"/>
          <w:color w:val="000000"/>
        </w:rPr>
      </w:pPr>
    </w:p>
    <w:p w14:paraId="4493DFE5" w14:textId="7817603E"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The TSC operates on a </w:t>
      </w:r>
      <w:r w:rsidRPr="008042C3">
        <w:rPr>
          <w:rFonts w:ascii="Times New Roman" w:eastAsia="Times New Roman" w:hAnsi="Times New Roman" w:cs="Times New Roman"/>
          <w:color w:val="000000" w:themeColor="text1"/>
        </w:rPr>
        <w:t xml:space="preserve">Tinker Air Force Base </w:t>
      </w:r>
      <w:r w:rsidRPr="00D73EE4">
        <w:rPr>
          <w:rFonts w:ascii="Times New Roman" w:eastAsia="Times New Roman" w:hAnsi="Times New Roman" w:cs="Times New Roman"/>
          <w:color w:val="000000"/>
        </w:rPr>
        <w:t>only with the consent of the 72d Air Base Wing Commander.  Operation is contingent on compliance with the requirements and conditions of all applicable Air Force regulations. </w:t>
      </w:r>
    </w:p>
    <w:p w14:paraId="780129AE" w14:textId="77777777"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 </w:t>
      </w:r>
    </w:p>
    <w:p w14:paraId="5FA90214" w14:textId="3E105121"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TSC will not pay any member or anyone eligible for membership for any service except the positions of Thrift Shop Manager, Thrift Shop bookkeeper, or Thrift Shop Cashier.</w:t>
      </w:r>
    </w:p>
    <w:p w14:paraId="71C19B7E" w14:textId="77777777" w:rsidR="00D73EE4" w:rsidRPr="00D73EE4" w:rsidRDefault="00D73EE4" w:rsidP="00B04509">
      <w:pPr>
        <w:rPr>
          <w:rFonts w:ascii="Times New Roman" w:eastAsia="Times New Roman" w:hAnsi="Times New Roman" w:cs="Times New Roman"/>
          <w:color w:val="000000"/>
        </w:rPr>
      </w:pPr>
    </w:p>
    <w:p w14:paraId="2B7735FF" w14:textId="77777777"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Notwithstanding any other provision of these articles, TSC will not, except to an insubstantial degree, engage in any activities or exercise any powers that are not in furtherance of the purposes of the TSC.  Other activities in keeping with the purposes of the TSC may be authorized by the membership.  Administration of activities, which are not specifically covered in this constitution, may be delegated by the membership to specified officers or committees.</w:t>
      </w:r>
    </w:p>
    <w:p w14:paraId="175F4FFB" w14:textId="77777777" w:rsidR="00D73EE4" w:rsidRPr="00D73EE4" w:rsidRDefault="00D73EE4" w:rsidP="00B04509">
      <w:pPr>
        <w:rPr>
          <w:rFonts w:ascii="Times New Roman" w:eastAsia="Times New Roman" w:hAnsi="Times New Roman" w:cs="Times New Roman"/>
          <w:color w:val="000000"/>
        </w:rPr>
      </w:pPr>
    </w:p>
    <w:p w14:paraId="3E8C0994" w14:textId="77777777"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membership is liable under the laws of Oklahoma for organizational debts in the event the organization's assets are insufficient to discharge liabilities.</w:t>
      </w:r>
    </w:p>
    <w:p w14:paraId="1D5851DA" w14:textId="77777777" w:rsidR="00D73EE4" w:rsidRPr="00D73EE4" w:rsidRDefault="00D73EE4" w:rsidP="00B04509">
      <w:pPr>
        <w:rPr>
          <w:rFonts w:ascii="Times New Roman" w:eastAsia="Times New Roman" w:hAnsi="Times New Roman" w:cs="Times New Roman"/>
          <w:color w:val="000000"/>
        </w:rPr>
      </w:pPr>
    </w:p>
    <w:p w14:paraId="6048DEED" w14:textId="77777777"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All members shall have access to this Constitution and the Bylaws and shall read the Articles on financing prior to initiation and periodically thereafter.  If any requirement for the payment of dues has been passed by the membership, the </w:t>
      </w:r>
      <w:proofErr w:type="gramStart"/>
      <w:r w:rsidRPr="00D73EE4">
        <w:rPr>
          <w:rFonts w:ascii="Times New Roman" w:eastAsia="Times New Roman" w:hAnsi="Times New Roman" w:cs="Times New Roman"/>
          <w:color w:val="000000"/>
        </w:rPr>
        <w:t>amount</w:t>
      </w:r>
      <w:proofErr w:type="gramEnd"/>
      <w:r w:rsidRPr="00D73EE4">
        <w:rPr>
          <w:rFonts w:ascii="Times New Roman" w:eastAsia="Times New Roman" w:hAnsi="Times New Roman" w:cs="Times New Roman"/>
          <w:color w:val="000000"/>
        </w:rPr>
        <w:t xml:space="preserve"> of dues shall be revealed to any member prior to becoming a member.</w:t>
      </w:r>
    </w:p>
    <w:p w14:paraId="669D15EB" w14:textId="77777777" w:rsidR="00D73EE4" w:rsidRPr="00D73EE4" w:rsidRDefault="00D73EE4" w:rsidP="00D73EE4">
      <w:pPr>
        <w:spacing w:after="240"/>
        <w:rPr>
          <w:rFonts w:ascii="Times New Roman" w:eastAsia="Times New Roman" w:hAnsi="Times New Roman" w:cs="Times New Roman"/>
          <w:color w:val="000000"/>
        </w:rPr>
      </w:pP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p>
    <w:p w14:paraId="335EC0D2"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III - OFFICERS AND GOVERNING BODY</w:t>
      </w:r>
    </w:p>
    <w:p w14:paraId="55181A12" w14:textId="77777777" w:rsidR="00D73EE4" w:rsidRPr="00D73EE4" w:rsidRDefault="00D73EE4" w:rsidP="00D73EE4">
      <w:pPr>
        <w:rPr>
          <w:rFonts w:ascii="Times New Roman" w:eastAsia="Times New Roman" w:hAnsi="Times New Roman" w:cs="Times New Roman"/>
          <w:color w:val="000000"/>
        </w:rPr>
      </w:pPr>
    </w:p>
    <w:p w14:paraId="18ACFFF4" w14:textId="099500B0" w:rsidR="00D73EE4" w:rsidRDefault="00D73EE4" w:rsidP="00D73EE4">
      <w:pPr>
        <w:ind w:right="-720"/>
        <w:jc w:val="both"/>
        <w:rPr>
          <w:rFonts w:ascii="Times New Roman" w:eastAsia="Times New Roman" w:hAnsi="Times New Roman" w:cs="Times New Roman"/>
          <w:b/>
          <w:bCs/>
          <w:color w:val="000000"/>
        </w:rPr>
      </w:pPr>
      <w:r w:rsidRPr="00D73EE4">
        <w:rPr>
          <w:rFonts w:ascii="Times New Roman" w:eastAsia="Times New Roman" w:hAnsi="Times New Roman" w:cs="Times New Roman"/>
          <w:b/>
          <w:bCs/>
          <w:color w:val="000000"/>
        </w:rPr>
        <w:t>Section A.</w:t>
      </w:r>
      <w:r w:rsidRPr="00D73EE4">
        <w:rPr>
          <w:rFonts w:ascii="Times New Roman" w:eastAsia="Times New Roman" w:hAnsi="Times New Roman" w:cs="Times New Roman"/>
          <w:b/>
          <w:bCs/>
          <w:color w:val="000000"/>
        </w:rPr>
        <w:tab/>
        <w:t>Elected Officers</w:t>
      </w:r>
    </w:p>
    <w:p w14:paraId="3FE3FE32" w14:textId="4ECA3FF3" w:rsidR="00D73EE4" w:rsidRDefault="00D73EE4" w:rsidP="00B04509">
      <w:pPr>
        <w:pStyle w:val="ListParagraph"/>
        <w:numPr>
          <w:ilvl w:val="0"/>
          <w:numId w:val="9"/>
        </w:num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lastRenderedPageBreak/>
        <w:t xml:space="preserve">The President, </w:t>
      </w:r>
      <w:r w:rsidRPr="008042C3">
        <w:rPr>
          <w:rFonts w:ascii="Times New Roman" w:eastAsia="Times New Roman" w:hAnsi="Times New Roman" w:cs="Times New Roman"/>
          <w:color w:val="000000" w:themeColor="text1"/>
        </w:rPr>
        <w:t>Charitable Vice President</w:t>
      </w:r>
      <w:r w:rsidRPr="00D73EE4">
        <w:rPr>
          <w:rFonts w:ascii="Times New Roman" w:eastAsia="Times New Roman" w:hAnsi="Times New Roman" w:cs="Times New Roman"/>
          <w:color w:val="000000"/>
        </w:rPr>
        <w:t xml:space="preserve">, Operations </w:t>
      </w:r>
      <w:r w:rsidRPr="008042C3">
        <w:rPr>
          <w:rFonts w:ascii="Times New Roman" w:eastAsia="Times New Roman" w:hAnsi="Times New Roman" w:cs="Times New Roman"/>
          <w:color w:val="000000" w:themeColor="text1"/>
        </w:rPr>
        <w:t>Vice President</w:t>
      </w:r>
      <w:r w:rsidRPr="00D73EE4">
        <w:rPr>
          <w:rFonts w:ascii="Times New Roman" w:eastAsia="Times New Roman" w:hAnsi="Times New Roman" w:cs="Times New Roman"/>
          <w:color w:val="000000"/>
        </w:rPr>
        <w:t>,</w:t>
      </w:r>
      <w:r w:rsidR="008042C3">
        <w:rPr>
          <w:rFonts w:ascii="Times New Roman" w:eastAsia="Times New Roman" w:hAnsi="Times New Roman" w:cs="Times New Roman"/>
          <w:color w:val="000000"/>
        </w:rPr>
        <w:t xml:space="preserve"> </w:t>
      </w:r>
      <w:r w:rsidRPr="00D73EE4">
        <w:rPr>
          <w:rFonts w:ascii="Times New Roman" w:eastAsia="Times New Roman" w:hAnsi="Times New Roman" w:cs="Times New Roman"/>
          <w:color w:val="000000"/>
        </w:rPr>
        <w:t xml:space="preserve">Secretary, Operations Treasurer, and </w:t>
      </w:r>
      <w:r w:rsidRPr="008042C3">
        <w:rPr>
          <w:rFonts w:ascii="Times New Roman" w:eastAsia="Times New Roman" w:hAnsi="Times New Roman" w:cs="Times New Roman"/>
          <w:color w:val="000000" w:themeColor="text1"/>
        </w:rPr>
        <w:t>Charitable </w:t>
      </w:r>
      <w:r w:rsidRPr="00D73EE4">
        <w:rPr>
          <w:rFonts w:ascii="Times New Roman" w:eastAsia="Times New Roman" w:hAnsi="Times New Roman" w:cs="Times New Roman"/>
          <w:color w:val="000000"/>
        </w:rPr>
        <w:t>Treasurer will be elected as provided for in the By-Laws.</w:t>
      </w:r>
    </w:p>
    <w:p w14:paraId="6E2C68D8" w14:textId="77777777" w:rsidR="00D73EE4" w:rsidRPr="00D73EE4" w:rsidRDefault="00D73EE4" w:rsidP="00D73EE4">
      <w:pPr>
        <w:pStyle w:val="ListParagraph"/>
        <w:ind w:right="-720"/>
        <w:jc w:val="both"/>
        <w:rPr>
          <w:rFonts w:ascii="Times New Roman" w:eastAsia="Times New Roman" w:hAnsi="Times New Roman" w:cs="Times New Roman"/>
          <w:color w:val="000000"/>
        </w:rPr>
      </w:pPr>
    </w:p>
    <w:p w14:paraId="289B93BD" w14:textId="77777777"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b/>
          <w:bCs/>
          <w:color w:val="000000"/>
        </w:rPr>
        <w:t>Section B.</w:t>
      </w:r>
      <w:r w:rsidRPr="00D73EE4">
        <w:rPr>
          <w:rFonts w:ascii="Times New Roman" w:eastAsia="Times New Roman" w:hAnsi="Times New Roman" w:cs="Times New Roman"/>
          <w:b/>
          <w:bCs/>
          <w:color w:val="000000"/>
        </w:rPr>
        <w:tab/>
        <w:t>Honorary Officers/ Advisors</w:t>
      </w:r>
    </w:p>
    <w:p w14:paraId="737F8FC0" w14:textId="38BF2A32" w:rsidR="00D73EE4" w:rsidRDefault="00D73EE4" w:rsidP="00B04509">
      <w:pPr>
        <w:numPr>
          <w:ilvl w:val="0"/>
          <w:numId w:val="1"/>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Honorary President, who is the most senior spouse assigned to Tinker Air Force Base, may serve voluntarily and as a non-voting member of the Board of Governors. They will serve as an advisor to the Advisors, and their degree of participation in the affairs of the Club will be left to their discretion.</w:t>
      </w:r>
    </w:p>
    <w:p w14:paraId="37A42DD7" w14:textId="7C820C1D" w:rsidR="00D73EE4" w:rsidRDefault="00D73EE4" w:rsidP="00B04509">
      <w:pPr>
        <w:numPr>
          <w:ilvl w:val="0"/>
          <w:numId w:val="1"/>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Advisors of the TSC are the spouses of senior leaders as defined by the TSC By-Laws. They will not have imposed upon them the responsibility of elected officers. The degree of participation in the affairs of the Club will be left to their discretion. The Advisors are non-voting members of the TSC Board. Advisors pay dues and have all privileges of active members and have the right to vote at general membership meetings.</w:t>
      </w:r>
    </w:p>
    <w:p w14:paraId="246D099F" w14:textId="4B26955D" w:rsidR="00D73EE4" w:rsidRDefault="00D73EE4" w:rsidP="00B04509">
      <w:pPr>
        <w:numPr>
          <w:ilvl w:val="0"/>
          <w:numId w:val="1"/>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Advisors shall serve in an advisory capacity to the Executive Board, the Board of Governors, and the entire TSC and are non-voting members of the Executive Board and Board of Governors.</w:t>
      </w:r>
    </w:p>
    <w:p w14:paraId="35DF383A" w14:textId="7BE0476A" w:rsidR="00D73EE4" w:rsidRPr="00D73EE4" w:rsidRDefault="00D73EE4" w:rsidP="00B04509">
      <w:pPr>
        <w:numPr>
          <w:ilvl w:val="0"/>
          <w:numId w:val="1"/>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At least one Advisor must be in attendance at all TSC Board Meetings, and General Membership Meetings, in accordance with the By-laws.</w:t>
      </w:r>
    </w:p>
    <w:p w14:paraId="4F7CD81E" w14:textId="77777777" w:rsidR="00D73EE4" w:rsidRPr="00D73EE4" w:rsidRDefault="00D73EE4" w:rsidP="00D73EE4">
      <w:pPr>
        <w:rPr>
          <w:rFonts w:ascii="Times New Roman" w:eastAsia="Times New Roman" w:hAnsi="Times New Roman" w:cs="Times New Roman"/>
          <w:color w:val="000000"/>
        </w:rPr>
      </w:pPr>
    </w:p>
    <w:p w14:paraId="037BE8F1" w14:textId="38CF3651" w:rsidR="00D73EE4" w:rsidRDefault="00D73EE4" w:rsidP="00D73EE4">
      <w:pPr>
        <w:ind w:right="-720"/>
        <w:jc w:val="both"/>
        <w:rPr>
          <w:rFonts w:ascii="Times New Roman" w:eastAsia="Times New Roman" w:hAnsi="Times New Roman" w:cs="Times New Roman"/>
          <w:b/>
          <w:bCs/>
          <w:color w:val="000000"/>
        </w:rPr>
      </w:pPr>
      <w:r w:rsidRPr="00D73EE4">
        <w:rPr>
          <w:rFonts w:ascii="Times New Roman" w:eastAsia="Times New Roman" w:hAnsi="Times New Roman" w:cs="Times New Roman"/>
          <w:b/>
          <w:bCs/>
          <w:color w:val="000000"/>
        </w:rPr>
        <w:t>Section C.</w:t>
      </w:r>
      <w:r w:rsidRPr="00D73EE4">
        <w:rPr>
          <w:rFonts w:ascii="Times New Roman" w:eastAsia="Times New Roman" w:hAnsi="Times New Roman" w:cs="Times New Roman"/>
          <w:b/>
          <w:bCs/>
          <w:color w:val="000000"/>
        </w:rPr>
        <w:tab/>
        <w:t>Appointed Officer</w:t>
      </w:r>
    </w:p>
    <w:p w14:paraId="43A42A8F" w14:textId="77777777" w:rsidR="00D73EE4" w:rsidRPr="00EE308B" w:rsidRDefault="00D73EE4" w:rsidP="00B04509">
      <w:pPr>
        <w:pStyle w:val="ListParagraph"/>
        <w:numPr>
          <w:ilvl w:val="0"/>
          <w:numId w:val="10"/>
        </w:numPr>
        <w:ind w:right="-720"/>
        <w:rPr>
          <w:rFonts w:ascii="Times New Roman" w:eastAsia="Times New Roman" w:hAnsi="Times New Roman" w:cs="Times New Roman"/>
          <w:color w:val="000000"/>
        </w:rPr>
      </w:pPr>
      <w:r w:rsidRPr="00EE308B">
        <w:rPr>
          <w:rFonts w:ascii="Times New Roman" w:eastAsia="Times New Roman" w:hAnsi="Times New Roman" w:cs="Times New Roman"/>
          <w:color w:val="000000"/>
        </w:rPr>
        <w:t>The Parliamentarian will be appointed by the President.</w:t>
      </w:r>
    </w:p>
    <w:p w14:paraId="0C0194F5" w14:textId="77777777" w:rsidR="00D73EE4" w:rsidRPr="00D73EE4" w:rsidRDefault="00D73EE4" w:rsidP="00D73EE4">
      <w:pPr>
        <w:rPr>
          <w:rFonts w:ascii="Times New Roman" w:eastAsia="Times New Roman" w:hAnsi="Times New Roman" w:cs="Times New Roman"/>
          <w:color w:val="000000"/>
        </w:rPr>
      </w:pPr>
    </w:p>
    <w:p w14:paraId="33BC28C9" w14:textId="77777777"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b/>
          <w:bCs/>
          <w:color w:val="000000"/>
        </w:rPr>
        <w:t>Section D.</w:t>
      </w:r>
      <w:r w:rsidRPr="00D73EE4">
        <w:rPr>
          <w:rFonts w:ascii="Times New Roman" w:eastAsia="Times New Roman" w:hAnsi="Times New Roman" w:cs="Times New Roman"/>
          <w:b/>
          <w:bCs/>
          <w:color w:val="000000"/>
        </w:rPr>
        <w:tab/>
        <w:t>The Executive Board</w:t>
      </w:r>
    </w:p>
    <w:p w14:paraId="5475802F" w14:textId="413A5B02" w:rsidR="00D73EE4" w:rsidRDefault="00D73EE4" w:rsidP="00B04509">
      <w:pPr>
        <w:numPr>
          <w:ilvl w:val="0"/>
          <w:numId w:val="5"/>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Executive Board is an advisory body to the President and will consist of the Honorary President, Advisors, Elected Officers, and the Parliamentarian. </w:t>
      </w:r>
    </w:p>
    <w:p w14:paraId="75E36C97" w14:textId="5F2E974A" w:rsidR="00D73EE4" w:rsidRPr="00D73EE4" w:rsidRDefault="00D73EE4" w:rsidP="00B04509">
      <w:pPr>
        <w:numPr>
          <w:ilvl w:val="0"/>
          <w:numId w:val="5"/>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Honorary President and Advisors may be part of the Executive Board at his/her discretion upon the request of the President.  They will meet at the request of the President.</w:t>
      </w:r>
    </w:p>
    <w:p w14:paraId="30C9CE13" w14:textId="77777777" w:rsidR="00D73EE4" w:rsidRPr="00D73EE4" w:rsidRDefault="00D73EE4" w:rsidP="00D73EE4">
      <w:pPr>
        <w:rPr>
          <w:rFonts w:ascii="Times New Roman" w:eastAsia="Times New Roman" w:hAnsi="Times New Roman" w:cs="Times New Roman"/>
          <w:color w:val="000000"/>
        </w:rPr>
      </w:pPr>
    </w:p>
    <w:p w14:paraId="48F37410" w14:textId="1AE66B2D" w:rsidR="00D73EE4" w:rsidRDefault="00D73EE4" w:rsidP="00D73EE4">
      <w:pPr>
        <w:ind w:right="-720"/>
        <w:jc w:val="both"/>
        <w:rPr>
          <w:rFonts w:ascii="Times New Roman" w:eastAsia="Times New Roman" w:hAnsi="Times New Roman" w:cs="Times New Roman"/>
          <w:b/>
          <w:bCs/>
          <w:color w:val="000000"/>
        </w:rPr>
      </w:pPr>
      <w:r w:rsidRPr="00D73EE4">
        <w:rPr>
          <w:rFonts w:ascii="Times New Roman" w:eastAsia="Times New Roman" w:hAnsi="Times New Roman" w:cs="Times New Roman"/>
          <w:b/>
          <w:bCs/>
          <w:color w:val="000000"/>
        </w:rPr>
        <w:t>Section E.</w:t>
      </w:r>
      <w:r w:rsidRPr="00D73EE4">
        <w:rPr>
          <w:rFonts w:ascii="Times New Roman" w:eastAsia="Times New Roman" w:hAnsi="Times New Roman" w:cs="Times New Roman"/>
          <w:b/>
          <w:bCs/>
          <w:color w:val="000000"/>
        </w:rPr>
        <w:tab/>
        <w:t>The Board of Governors</w:t>
      </w:r>
    </w:p>
    <w:p w14:paraId="3EB85664" w14:textId="77777777" w:rsidR="00D73EE4" w:rsidRPr="00EE308B" w:rsidRDefault="00D73EE4" w:rsidP="00B04509">
      <w:pPr>
        <w:pStyle w:val="ListParagraph"/>
        <w:numPr>
          <w:ilvl w:val="0"/>
          <w:numId w:val="11"/>
        </w:numPr>
        <w:ind w:right="-720"/>
        <w:rPr>
          <w:rFonts w:ascii="Times New Roman" w:eastAsia="Times New Roman" w:hAnsi="Times New Roman" w:cs="Times New Roman"/>
          <w:color w:val="000000"/>
        </w:rPr>
      </w:pPr>
      <w:r w:rsidRPr="00EE308B">
        <w:rPr>
          <w:rFonts w:ascii="Times New Roman" w:eastAsia="Times New Roman" w:hAnsi="Times New Roman" w:cs="Times New Roman"/>
          <w:color w:val="000000"/>
        </w:rPr>
        <w:t>The Board of Governors consists of Executive Board and Chairpersons of Committees or a representative.</w:t>
      </w:r>
    </w:p>
    <w:p w14:paraId="40D7063B" w14:textId="77777777" w:rsidR="00D73EE4" w:rsidRPr="00D73EE4" w:rsidRDefault="00D73EE4" w:rsidP="00D73EE4">
      <w:pPr>
        <w:rPr>
          <w:rFonts w:ascii="Times New Roman" w:eastAsia="Times New Roman" w:hAnsi="Times New Roman" w:cs="Times New Roman"/>
          <w:color w:val="000000"/>
        </w:rPr>
      </w:pPr>
    </w:p>
    <w:p w14:paraId="1416DF5A" w14:textId="696F4049" w:rsidR="00D73EE4" w:rsidRDefault="00D73EE4" w:rsidP="00D73EE4">
      <w:pPr>
        <w:ind w:right="-720"/>
        <w:jc w:val="both"/>
        <w:rPr>
          <w:rFonts w:ascii="Times New Roman" w:eastAsia="Times New Roman" w:hAnsi="Times New Roman" w:cs="Times New Roman"/>
          <w:color w:val="FF0000"/>
        </w:rPr>
      </w:pPr>
      <w:r w:rsidRPr="00D73EE4">
        <w:rPr>
          <w:rFonts w:ascii="Times New Roman" w:eastAsia="Times New Roman" w:hAnsi="Times New Roman" w:cs="Times New Roman"/>
          <w:b/>
          <w:bCs/>
          <w:color w:val="000000"/>
        </w:rPr>
        <w:t>Section F.</w:t>
      </w:r>
      <w:r w:rsidR="00EE308B">
        <w:rPr>
          <w:rFonts w:ascii="Times New Roman" w:eastAsia="Times New Roman" w:hAnsi="Times New Roman" w:cs="Times New Roman"/>
          <w:b/>
          <w:bCs/>
          <w:color w:val="000000"/>
        </w:rPr>
        <w:t xml:space="preserve"> </w:t>
      </w:r>
      <w:r w:rsidR="00EE308B">
        <w:rPr>
          <w:rFonts w:ascii="Times New Roman" w:eastAsia="Times New Roman" w:hAnsi="Times New Roman" w:cs="Times New Roman"/>
          <w:b/>
          <w:bCs/>
          <w:color w:val="000000"/>
        </w:rPr>
        <w:tab/>
      </w:r>
      <w:r w:rsidR="00EE308B" w:rsidRPr="008042C3">
        <w:rPr>
          <w:rFonts w:ascii="Times New Roman" w:eastAsia="Times New Roman" w:hAnsi="Times New Roman" w:cs="Times New Roman"/>
          <w:b/>
          <w:bCs/>
          <w:color w:val="000000" w:themeColor="text1"/>
        </w:rPr>
        <w:t>Board of Governors</w:t>
      </w:r>
      <w:r w:rsidRPr="00D73EE4">
        <w:rPr>
          <w:rFonts w:ascii="Times New Roman" w:eastAsia="Times New Roman" w:hAnsi="Times New Roman" w:cs="Times New Roman"/>
          <w:color w:val="FF0000"/>
        </w:rPr>
        <w:tab/>
      </w:r>
    </w:p>
    <w:p w14:paraId="4C8331F9" w14:textId="77777777" w:rsidR="00D73EE4" w:rsidRPr="00EE308B" w:rsidRDefault="00D73EE4" w:rsidP="00B04509">
      <w:pPr>
        <w:pStyle w:val="ListParagraph"/>
        <w:numPr>
          <w:ilvl w:val="0"/>
          <w:numId w:val="13"/>
        </w:numPr>
        <w:ind w:right="-720"/>
        <w:rPr>
          <w:rFonts w:ascii="Times New Roman" w:eastAsia="Times New Roman" w:hAnsi="Times New Roman" w:cs="Times New Roman"/>
          <w:color w:val="000000"/>
        </w:rPr>
      </w:pPr>
      <w:r w:rsidRPr="00EE308B">
        <w:rPr>
          <w:rFonts w:ascii="Times New Roman" w:eastAsia="Times New Roman" w:hAnsi="Times New Roman" w:cs="Times New Roman"/>
          <w:color w:val="000000"/>
        </w:rPr>
        <w:t>The Board of Governors shall serve a term beginning 1 June and ending 31 May.</w:t>
      </w:r>
    </w:p>
    <w:p w14:paraId="6020F2B9" w14:textId="77777777" w:rsidR="00D73EE4" w:rsidRPr="00D73EE4" w:rsidRDefault="00D73EE4" w:rsidP="00D73EE4">
      <w:pPr>
        <w:spacing w:after="240"/>
        <w:rPr>
          <w:rFonts w:ascii="Times New Roman" w:eastAsia="Times New Roman" w:hAnsi="Times New Roman" w:cs="Times New Roman"/>
          <w:color w:val="000000"/>
        </w:rPr>
      </w:pPr>
      <w:r w:rsidRPr="00D73EE4">
        <w:rPr>
          <w:rFonts w:ascii="Times New Roman" w:eastAsia="Times New Roman" w:hAnsi="Times New Roman" w:cs="Times New Roman"/>
          <w:color w:val="000000"/>
        </w:rPr>
        <w:br/>
      </w:r>
    </w:p>
    <w:p w14:paraId="6B0C982B"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IV - MEMBERSHIP</w:t>
      </w:r>
    </w:p>
    <w:p w14:paraId="5D369837" w14:textId="77777777" w:rsidR="00D73EE4" w:rsidRPr="00D73EE4" w:rsidRDefault="00D73EE4" w:rsidP="00D73EE4">
      <w:pPr>
        <w:rPr>
          <w:rFonts w:ascii="Times New Roman" w:eastAsia="Times New Roman" w:hAnsi="Times New Roman" w:cs="Times New Roman"/>
          <w:color w:val="000000"/>
        </w:rPr>
      </w:pPr>
    </w:p>
    <w:p w14:paraId="127A53B8" w14:textId="3A75D301"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General membership in the TSC is voluntary and will include three categories:  Regular, Associate, and Honorary, as defined in </w:t>
      </w:r>
      <w:r w:rsidR="00EE308B" w:rsidRPr="008042C3">
        <w:rPr>
          <w:rFonts w:ascii="Times New Roman" w:eastAsia="Times New Roman" w:hAnsi="Times New Roman" w:cs="Times New Roman"/>
          <w:color w:val="000000" w:themeColor="text1"/>
        </w:rPr>
        <w:t>this</w:t>
      </w:r>
      <w:r w:rsidRPr="00D73EE4">
        <w:rPr>
          <w:rFonts w:ascii="Times New Roman" w:eastAsia="Times New Roman" w:hAnsi="Times New Roman" w:cs="Times New Roman"/>
          <w:color w:val="000000"/>
        </w:rPr>
        <w:t xml:space="preserve"> Constitution.  The TSC does not discriminate in selection of Board members or in its membership policies based on age, ethnic group, race, religion, gender</w:t>
      </w:r>
      <w:r w:rsidR="00EE308B">
        <w:rPr>
          <w:rFonts w:ascii="Times New Roman" w:eastAsia="Times New Roman" w:hAnsi="Times New Roman" w:cs="Times New Roman"/>
          <w:color w:val="FF0000"/>
        </w:rPr>
        <w:t xml:space="preserve"> </w:t>
      </w:r>
      <w:r w:rsidR="00EE308B" w:rsidRPr="008042C3">
        <w:rPr>
          <w:rFonts w:ascii="Times New Roman" w:eastAsia="Times New Roman" w:hAnsi="Times New Roman" w:cs="Times New Roman"/>
          <w:color w:val="000000" w:themeColor="text1"/>
        </w:rPr>
        <w:t>identity or sexual orientation</w:t>
      </w:r>
      <w:r w:rsidRPr="00D73EE4">
        <w:rPr>
          <w:rFonts w:ascii="Times New Roman" w:eastAsia="Times New Roman" w:hAnsi="Times New Roman" w:cs="Times New Roman"/>
          <w:color w:val="000000"/>
        </w:rPr>
        <w:t xml:space="preserve"> or national origin. </w:t>
      </w:r>
    </w:p>
    <w:p w14:paraId="79EA763C" w14:textId="77777777" w:rsidR="00D73EE4" w:rsidRPr="00D73EE4" w:rsidRDefault="00D73EE4" w:rsidP="00B04509">
      <w:pPr>
        <w:rPr>
          <w:rFonts w:ascii="Times New Roman" w:eastAsia="Times New Roman" w:hAnsi="Times New Roman" w:cs="Times New Roman"/>
          <w:color w:val="000000"/>
        </w:rPr>
      </w:pPr>
    </w:p>
    <w:p w14:paraId="32C6C512" w14:textId="77777777" w:rsidR="00D73EE4" w:rsidRPr="00D73EE4" w:rsidRDefault="00D73EE4" w:rsidP="00B04509">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Anyone participating in TSC sponsored activities must be a </w:t>
      </w:r>
      <w:proofErr w:type="gramStart"/>
      <w:r w:rsidRPr="00D73EE4">
        <w:rPr>
          <w:rFonts w:ascii="Times New Roman" w:eastAsia="Times New Roman" w:hAnsi="Times New Roman" w:cs="Times New Roman"/>
          <w:color w:val="000000"/>
        </w:rPr>
        <w:t>dues</w:t>
      </w:r>
      <w:proofErr w:type="gramEnd"/>
      <w:r w:rsidRPr="00D73EE4">
        <w:rPr>
          <w:rFonts w:ascii="Times New Roman" w:eastAsia="Times New Roman" w:hAnsi="Times New Roman" w:cs="Times New Roman"/>
          <w:color w:val="000000"/>
        </w:rPr>
        <w:t xml:space="preserve"> paying member of TSC, excluding guests and Honorary Members.  </w:t>
      </w:r>
    </w:p>
    <w:p w14:paraId="0E832553" w14:textId="77777777" w:rsidR="00D73EE4" w:rsidRPr="00D73EE4" w:rsidRDefault="00D73EE4" w:rsidP="00D73EE4">
      <w:pPr>
        <w:rPr>
          <w:rFonts w:ascii="Times New Roman" w:eastAsia="Times New Roman" w:hAnsi="Times New Roman" w:cs="Times New Roman"/>
          <w:color w:val="000000"/>
        </w:rPr>
      </w:pPr>
    </w:p>
    <w:p w14:paraId="583B9633" w14:textId="77777777"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b/>
          <w:bCs/>
          <w:color w:val="000000"/>
        </w:rPr>
        <w:t>Section A.</w:t>
      </w:r>
      <w:r w:rsidRPr="00D73EE4">
        <w:rPr>
          <w:rFonts w:ascii="Times New Roman" w:eastAsia="Times New Roman" w:hAnsi="Times New Roman" w:cs="Times New Roman"/>
          <w:b/>
          <w:bCs/>
          <w:color w:val="000000"/>
        </w:rPr>
        <w:tab/>
        <w:t>Regular Members</w:t>
      </w:r>
    </w:p>
    <w:p w14:paraId="00FE1373" w14:textId="7903B6D4"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Spouses of </w:t>
      </w:r>
      <w:proofErr w:type="gramStart"/>
      <w:r w:rsidRPr="00D73EE4">
        <w:rPr>
          <w:rFonts w:ascii="Times New Roman" w:eastAsia="Times New Roman" w:hAnsi="Times New Roman" w:cs="Times New Roman"/>
          <w:color w:val="000000"/>
        </w:rPr>
        <w:t>active duty</w:t>
      </w:r>
      <w:proofErr w:type="gramEnd"/>
      <w:r w:rsidRPr="00D73EE4">
        <w:rPr>
          <w:rFonts w:ascii="Times New Roman" w:eastAsia="Times New Roman" w:hAnsi="Times New Roman" w:cs="Times New Roman"/>
          <w:color w:val="000000"/>
        </w:rPr>
        <w:t xml:space="preserve"> military officers, enlisted, retirees, </w:t>
      </w:r>
      <w:r w:rsidR="00EE308B" w:rsidRPr="008042C3">
        <w:rPr>
          <w:rFonts w:ascii="Times New Roman" w:eastAsia="Times New Roman" w:hAnsi="Times New Roman" w:cs="Times New Roman"/>
          <w:color w:val="000000" w:themeColor="text1"/>
        </w:rPr>
        <w:t xml:space="preserve">guard, reserves </w:t>
      </w:r>
      <w:r w:rsidRPr="00D73EE4">
        <w:rPr>
          <w:rFonts w:ascii="Times New Roman" w:eastAsia="Times New Roman" w:hAnsi="Times New Roman" w:cs="Times New Roman"/>
          <w:color w:val="000000"/>
        </w:rPr>
        <w:t>or equivalent civilians stationed at Tinker Air Force Base are eligible.  Regular Members are entitled to all privileges and benefits of full membership, including the right to vote and hold office.</w:t>
      </w:r>
    </w:p>
    <w:p w14:paraId="2E3CCBFD" w14:textId="1E89D519"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Spouses of </w:t>
      </w:r>
      <w:proofErr w:type="gramStart"/>
      <w:r w:rsidRPr="00D73EE4">
        <w:rPr>
          <w:rFonts w:ascii="Times New Roman" w:eastAsia="Times New Roman" w:hAnsi="Times New Roman" w:cs="Times New Roman"/>
          <w:color w:val="000000"/>
        </w:rPr>
        <w:t>active duty</w:t>
      </w:r>
      <w:proofErr w:type="gramEnd"/>
      <w:r w:rsidRPr="00D73EE4">
        <w:rPr>
          <w:rFonts w:ascii="Times New Roman" w:eastAsia="Times New Roman" w:hAnsi="Times New Roman" w:cs="Times New Roman"/>
          <w:color w:val="000000"/>
        </w:rPr>
        <w:t xml:space="preserve"> military assigned to Tinker AFB while their spouses are assigned to other areas may be Regular Members.</w:t>
      </w:r>
    </w:p>
    <w:p w14:paraId="6D6A7F00" w14:textId="28C0D582" w:rsid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Spouses of </w:t>
      </w:r>
      <w:proofErr w:type="gramStart"/>
      <w:r w:rsidRPr="00D73EE4">
        <w:rPr>
          <w:rFonts w:ascii="Times New Roman" w:eastAsia="Times New Roman" w:hAnsi="Times New Roman" w:cs="Times New Roman"/>
          <w:color w:val="000000"/>
        </w:rPr>
        <w:t>active duty</w:t>
      </w:r>
      <w:proofErr w:type="gramEnd"/>
      <w:r w:rsidRPr="00D73EE4">
        <w:rPr>
          <w:rFonts w:ascii="Times New Roman" w:eastAsia="Times New Roman" w:hAnsi="Times New Roman" w:cs="Times New Roman"/>
          <w:color w:val="000000"/>
        </w:rPr>
        <w:t xml:space="preserve"> military officers, enlisted, or equivalent civilians with official Permanent Change of Station (PCS) orders to Tinker AFB are eligible for membership in this club.</w:t>
      </w:r>
    </w:p>
    <w:p w14:paraId="08CBA343" w14:textId="5BE90E32" w:rsidR="00EE308B" w:rsidRPr="008042C3" w:rsidRDefault="00EE308B" w:rsidP="00B04509">
      <w:pPr>
        <w:numPr>
          <w:ilvl w:val="0"/>
          <w:numId w:val="7"/>
        </w:numPr>
        <w:ind w:right="-720"/>
        <w:textAlignment w:val="baseline"/>
        <w:rPr>
          <w:rFonts w:ascii="Times New Roman" w:eastAsia="Times New Roman" w:hAnsi="Times New Roman" w:cs="Times New Roman"/>
          <w:color w:val="000000" w:themeColor="text1"/>
        </w:rPr>
      </w:pPr>
      <w:r w:rsidRPr="008042C3">
        <w:rPr>
          <w:rFonts w:ascii="Times New Roman" w:eastAsia="Times New Roman" w:hAnsi="Times New Roman" w:cs="Times New Roman"/>
          <w:color w:val="000000" w:themeColor="text1"/>
        </w:rPr>
        <w:t xml:space="preserve">Former Spouses that have been granted base access </w:t>
      </w:r>
      <w:r w:rsidR="00B04509" w:rsidRPr="008042C3">
        <w:rPr>
          <w:rFonts w:ascii="Times New Roman" w:eastAsia="Times New Roman" w:hAnsi="Times New Roman" w:cs="Times New Roman"/>
          <w:color w:val="000000" w:themeColor="text1"/>
        </w:rPr>
        <w:t>may be Regular Members.</w:t>
      </w:r>
    </w:p>
    <w:p w14:paraId="649A652E" w14:textId="1A1B85FF" w:rsidR="00B04509" w:rsidRPr="008042C3" w:rsidRDefault="00B04509" w:rsidP="00B04509">
      <w:pPr>
        <w:numPr>
          <w:ilvl w:val="0"/>
          <w:numId w:val="7"/>
        </w:numPr>
        <w:ind w:right="-720"/>
        <w:textAlignment w:val="baseline"/>
        <w:rPr>
          <w:rFonts w:ascii="Times New Roman" w:eastAsia="Times New Roman" w:hAnsi="Times New Roman" w:cs="Times New Roman"/>
          <w:color w:val="000000" w:themeColor="text1"/>
        </w:rPr>
      </w:pPr>
      <w:proofErr w:type="gramStart"/>
      <w:r w:rsidRPr="008042C3">
        <w:rPr>
          <w:rFonts w:ascii="Times New Roman" w:eastAsia="Times New Roman" w:hAnsi="Times New Roman" w:cs="Times New Roman"/>
          <w:color w:val="000000" w:themeColor="text1"/>
        </w:rPr>
        <w:t>Active Duty</w:t>
      </w:r>
      <w:proofErr w:type="gramEnd"/>
      <w:r w:rsidRPr="008042C3">
        <w:rPr>
          <w:rFonts w:ascii="Times New Roman" w:eastAsia="Times New Roman" w:hAnsi="Times New Roman" w:cs="Times New Roman"/>
          <w:color w:val="000000" w:themeColor="text1"/>
        </w:rPr>
        <w:t xml:space="preserve"> members may be Regular Members. </w:t>
      </w:r>
    </w:p>
    <w:p w14:paraId="29972364" w14:textId="77777777"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Spouses and adult relatives residing in the same household of retired members.</w:t>
      </w:r>
    </w:p>
    <w:p w14:paraId="26358347" w14:textId="77777777"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Widows/widowers of military members.</w:t>
      </w:r>
    </w:p>
    <w:p w14:paraId="6DFA0D5D" w14:textId="77777777"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Adult relatives residing in the same household as </w:t>
      </w:r>
      <w:proofErr w:type="gramStart"/>
      <w:r w:rsidRPr="00D73EE4">
        <w:rPr>
          <w:rFonts w:ascii="Times New Roman" w:eastAsia="Times New Roman" w:hAnsi="Times New Roman" w:cs="Times New Roman"/>
          <w:color w:val="000000"/>
        </w:rPr>
        <w:t>active duty</w:t>
      </w:r>
      <w:proofErr w:type="gramEnd"/>
      <w:r w:rsidRPr="00D73EE4">
        <w:rPr>
          <w:rFonts w:ascii="Times New Roman" w:eastAsia="Times New Roman" w:hAnsi="Times New Roman" w:cs="Times New Roman"/>
          <w:color w:val="000000"/>
        </w:rPr>
        <w:t xml:space="preserve"> member or civilian stationed at/or with official military orders to Tinker Air Force Base. Adult relatives of military members or civilians at Tinker Air Force Base are not eligible to hold positions as officers of the TSC.</w:t>
      </w:r>
    </w:p>
    <w:p w14:paraId="2CDF8912" w14:textId="77777777"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Spouses of </w:t>
      </w:r>
      <w:proofErr w:type="gramStart"/>
      <w:r w:rsidRPr="00D73EE4">
        <w:rPr>
          <w:rFonts w:ascii="Times New Roman" w:eastAsia="Times New Roman" w:hAnsi="Times New Roman" w:cs="Times New Roman"/>
          <w:color w:val="000000"/>
        </w:rPr>
        <w:t>active duty</w:t>
      </w:r>
      <w:proofErr w:type="gramEnd"/>
      <w:r w:rsidRPr="00D73EE4">
        <w:rPr>
          <w:rFonts w:ascii="Times New Roman" w:eastAsia="Times New Roman" w:hAnsi="Times New Roman" w:cs="Times New Roman"/>
          <w:color w:val="000000"/>
        </w:rPr>
        <w:t xml:space="preserve"> military members from all US military branches stationed at Tinker AFB, or assigned to positions in the Oklahoma City area may be Regular Members.</w:t>
      </w:r>
    </w:p>
    <w:p w14:paraId="169A3AC1" w14:textId="77777777" w:rsidR="00D73EE4" w:rsidRPr="00D73EE4" w:rsidRDefault="00D73EE4" w:rsidP="00B04509">
      <w:pPr>
        <w:numPr>
          <w:ilvl w:val="0"/>
          <w:numId w:val="7"/>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Spouses of foreign </w:t>
      </w:r>
      <w:proofErr w:type="gramStart"/>
      <w:r w:rsidRPr="00D73EE4">
        <w:rPr>
          <w:rFonts w:ascii="Times New Roman" w:eastAsia="Times New Roman" w:hAnsi="Times New Roman" w:cs="Times New Roman"/>
          <w:color w:val="000000"/>
        </w:rPr>
        <w:t>active duty</w:t>
      </w:r>
      <w:proofErr w:type="gramEnd"/>
      <w:r w:rsidRPr="00D73EE4">
        <w:rPr>
          <w:rFonts w:ascii="Times New Roman" w:eastAsia="Times New Roman" w:hAnsi="Times New Roman" w:cs="Times New Roman"/>
          <w:color w:val="000000"/>
        </w:rPr>
        <w:t xml:space="preserve"> military assigned to Tinker AFB may be Regular Members.</w:t>
      </w:r>
    </w:p>
    <w:p w14:paraId="35CCAEF8" w14:textId="77777777" w:rsidR="00D73EE4" w:rsidRPr="00D73EE4" w:rsidRDefault="00D73EE4" w:rsidP="00D73EE4">
      <w:pPr>
        <w:rPr>
          <w:rFonts w:ascii="Times New Roman" w:eastAsia="Times New Roman" w:hAnsi="Times New Roman" w:cs="Times New Roman"/>
          <w:color w:val="000000"/>
        </w:rPr>
      </w:pPr>
    </w:p>
    <w:p w14:paraId="216E5290" w14:textId="719E3285" w:rsidR="00B04509" w:rsidRDefault="00D73EE4" w:rsidP="00D73EE4">
      <w:pPr>
        <w:ind w:right="-720"/>
        <w:jc w:val="both"/>
        <w:outlineLvl w:val="0"/>
        <w:rPr>
          <w:rFonts w:ascii="Times New Roman" w:eastAsia="Times New Roman" w:hAnsi="Times New Roman" w:cs="Times New Roman"/>
          <w:b/>
          <w:bCs/>
          <w:color w:val="000000"/>
          <w:kern w:val="36"/>
        </w:rPr>
      </w:pPr>
      <w:r w:rsidRPr="00D73EE4">
        <w:rPr>
          <w:rFonts w:ascii="Times New Roman" w:eastAsia="Times New Roman" w:hAnsi="Times New Roman" w:cs="Times New Roman"/>
          <w:b/>
          <w:bCs/>
          <w:color w:val="000000"/>
          <w:kern w:val="36"/>
        </w:rPr>
        <w:t>Section B.</w:t>
      </w:r>
      <w:r w:rsidRPr="00D73EE4">
        <w:rPr>
          <w:rFonts w:ascii="Times New Roman" w:eastAsia="Times New Roman" w:hAnsi="Times New Roman" w:cs="Times New Roman"/>
          <w:b/>
          <w:bCs/>
          <w:color w:val="000000"/>
          <w:kern w:val="36"/>
        </w:rPr>
        <w:tab/>
        <w:t>Honorary Members</w:t>
      </w:r>
    </w:p>
    <w:p w14:paraId="11B0FD43" w14:textId="77777777" w:rsidR="00D73EE4" w:rsidRPr="00B04509" w:rsidRDefault="00D73EE4" w:rsidP="00B04509">
      <w:pPr>
        <w:pStyle w:val="ListParagraph"/>
        <w:numPr>
          <w:ilvl w:val="0"/>
          <w:numId w:val="14"/>
        </w:numPr>
        <w:ind w:right="-720"/>
        <w:outlineLvl w:val="0"/>
        <w:rPr>
          <w:rFonts w:ascii="Times New Roman" w:eastAsia="Times New Roman" w:hAnsi="Times New Roman" w:cs="Times New Roman"/>
          <w:b/>
          <w:bCs/>
          <w:color w:val="000000"/>
          <w:kern w:val="36"/>
        </w:rPr>
      </w:pPr>
      <w:r w:rsidRPr="00B04509">
        <w:rPr>
          <w:rFonts w:ascii="Times New Roman" w:eastAsia="Times New Roman" w:hAnsi="Times New Roman" w:cs="Times New Roman"/>
          <w:color w:val="000000"/>
        </w:rPr>
        <w:t xml:space="preserve">An Honorary Member is one who does not possess the prerequisites for Regular Membership.  That title is bestowed on deserving individuals selected by the Board of Governors on the basis of a specified </w:t>
      </w:r>
      <w:proofErr w:type="gramStart"/>
      <w:r w:rsidRPr="00B04509">
        <w:rPr>
          <w:rFonts w:ascii="Times New Roman" w:eastAsia="Times New Roman" w:hAnsi="Times New Roman" w:cs="Times New Roman"/>
          <w:color w:val="000000"/>
        </w:rPr>
        <w:t>one year</w:t>
      </w:r>
      <w:proofErr w:type="gramEnd"/>
      <w:r w:rsidRPr="00B04509">
        <w:rPr>
          <w:rFonts w:ascii="Times New Roman" w:eastAsia="Times New Roman" w:hAnsi="Times New Roman" w:cs="Times New Roman"/>
          <w:color w:val="000000"/>
        </w:rPr>
        <w:t xml:space="preserve"> membership and will have all the privileges of Regular Members, excluding the right to make motions, vote, hold elected office, Board positions, or chair positions.</w:t>
      </w:r>
    </w:p>
    <w:p w14:paraId="4DF0B474" w14:textId="77777777" w:rsidR="00D73EE4" w:rsidRPr="00D73EE4" w:rsidRDefault="00D73EE4" w:rsidP="00D73EE4">
      <w:pPr>
        <w:rPr>
          <w:rFonts w:ascii="Times New Roman" w:eastAsia="Times New Roman" w:hAnsi="Times New Roman" w:cs="Times New Roman"/>
          <w:color w:val="000000"/>
        </w:rPr>
      </w:pPr>
    </w:p>
    <w:p w14:paraId="26479A10" w14:textId="77777777"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b/>
          <w:bCs/>
          <w:color w:val="000000"/>
        </w:rPr>
        <w:t>Section C.</w:t>
      </w:r>
      <w:r w:rsidRPr="00D73EE4">
        <w:rPr>
          <w:rFonts w:ascii="Times New Roman" w:eastAsia="Times New Roman" w:hAnsi="Times New Roman" w:cs="Times New Roman"/>
          <w:b/>
          <w:bCs/>
          <w:color w:val="000000"/>
        </w:rPr>
        <w:tab/>
        <w:t>Termination of Membership</w:t>
      </w:r>
    </w:p>
    <w:p w14:paraId="23EE1C13" w14:textId="77777777" w:rsidR="00D73EE4" w:rsidRPr="00D73EE4" w:rsidRDefault="00D73EE4" w:rsidP="00B04509">
      <w:pPr>
        <w:numPr>
          <w:ilvl w:val="0"/>
          <w:numId w:val="8"/>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Failure to pay dues and/or assessments will cause TSC membership to be terminated.  However, a member may be reinstated upon written application to the Board of Governors and after full payment of back dues and/or assessments.</w:t>
      </w:r>
    </w:p>
    <w:p w14:paraId="00B7CA97" w14:textId="77777777" w:rsidR="00D73EE4" w:rsidRPr="00D73EE4" w:rsidRDefault="00D73EE4" w:rsidP="00B04509">
      <w:pPr>
        <w:numPr>
          <w:ilvl w:val="0"/>
          <w:numId w:val="8"/>
        </w:numPr>
        <w:ind w:right="-720"/>
        <w:textAlignment w:val="baseline"/>
        <w:rPr>
          <w:rFonts w:ascii="Times New Roman" w:eastAsia="Times New Roman" w:hAnsi="Times New Roman" w:cs="Times New Roman"/>
          <w:color w:val="000000"/>
        </w:rPr>
      </w:pPr>
      <w:r w:rsidRPr="00D73EE4">
        <w:rPr>
          <w:rFonts w:ascii="Times New Roman" w:eastAsia="Times New Roman" w:hAnsi="Times New Roman" w:cs="Times New Roman"/>
          <w:color w:val="000000"/>
        </w:rPr>
        <w:t>The Board of Governors may terminate membership when the conduct of a member brings discredit to the TSC, or if there is a change in the member's eligibility for membership.</w:t>
      </w:r>
    </w:p>
    <w:p w14:paraId="25E3B37C" w14:textId="77777777" w:rsidR="00D73EE4" w:rsidRPr="00D73EE4" w:rsidRDefault="00D73EE4" w:rsidP="00D73EE4">
      <w:pPr>
        <w:rPr>
          <w:rFonts w:ascii="Times New Roman" w:eastAsia="Times New Roman" w:hAnsi="Times New Roman" w:cs="Times New Roman"/>
          <w:color w:val="000000"/>
        </w:rPr>
      </w:pPr>
    </w:p>
    <w:p w14:paraId="2B697178" w14:textId="77777777"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b/>
          <w:bCs/>
          <w:color w:val="000000"/>
        </w:rPr>
        <w:t>Section D.        Non-Discrimination </w:t>
      </w:r>
    </w:p>
    <w:p w14:paraId="0732CA46" w14:textId="312631FC"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The Tinker </w:t>
      </w:r>
      <w:r w:rsidR="00B04509" w:rsidRPr="008042C3">
        <w:rPr>
          <w:rFonts w:ascii="Times New Roman" w:eastAsia="Times New Roman" w:hAnsi="Times New Roman" w:cs="Times New Roman"/>
          <w:color w:val="000000" w:themeColor="text1"/>
        </w:rPr>
        <w:t>S</w:t>
      </w:r>
      <w:r w:rsidRPr="008042C3">
        <w:rPr>
          <w:rFonts w:ascii="Times New Roman" w:eastAsia="Times New Roman" w:hAnsi="Times New Roman" w:cs="Times New Roman"/>
          <w:color w:val="000000" w:themeColor="text1"/>
        </w:rPr>
        <w:t>pouses</w:t>
      </w:r>
      <w:r w:rsidR="00B04509" w:rsidRPr="008042C3">
        <w:rPr>
          <w:rFonts w:ascii="Times New Roman" w:eastAsia="Times New Roman" w:hAnsi="Times New Roman" w:cs="Times New Roman"/>
          <w:color w:val="000000" w:themeColor="text1"/>
        </w:rPr>
        <w:t>’</w:t>
      </w:r>
      <w:r w:rsidRPr="008042C3">
        <w:rPr>
          <w:rFonts w:ascii="Times New Roman" w:eastAsia="Times New Roman" w:hAnsi="Times New Roman" w:cs="Times New Roman"/>
          <w:color w:val="000000" w:themeColor="text1"/>
        </w:rPr>
        <w:t xml:space="preserve"> </w:t>
      </w:r>
      <w:r w:rsidR="00B04509" w:rsidRPr="008042C3">
        <w:rPr>
          <w:rFonts w:ascii="Times New Roman" w:eastAsia="Times New Roman" w:hAnsi="Times New Roman" w:cs="Times New Roman"/>
          <w:color w:val="000000" w:themeColor="text1"/>
        </w:rPr>
        <w:t>C</w:t>
      </w:r>
      <w:r w:rsidRPr="008042C3">
        <w:rPr>
          <w:rFonts w:ascii="Times New Roman" w:eastAsia="Times New Roman" w:hAnsi="Times New Roman" w:cs="Times New Roman"/>
          <w:color w:val="000000" w:themeColor="text1"/>
        </w:rPr>
        <w:t xml:space="preserve">lub </w:t>
      </w:r>
      <w:r w:rsidRPr="00D73EE4">
        <w:rPr>
          <w:rFonts w:ascii="Times New Roman" w:eastAsia="Times New Roman" w:hAnsi="Times New Roman" w:cs="Times New Roman"/>
          <w:color w:val="000000"/>
        </w:rPr>
        <w:t>may not discriminate on the basis of age, race, religion, color, national origin, disability, ethnic group, or gender to include pregnancy, gender identity and sexual orientation. </w:t>
      </w:r>
    </w:p>
    <w:p w14:paraId="428687B4" w14:textId="77777777" w:rsidR="00D73EE4" w:rsidRPr="00D73EE4" w:rsidRDefault="00D73EE4" w:rsidP="00D73EE4">
      <w:pPr>
        <w:spacing w:after="240"/>
        <w:rPr>
          <w:rFonts w:ascii="Times New Roman" w:eastAsia="Times New Roman" w:hAnsi="Times New Roman" w:cs="Times New Roman"/>
          <w:color w:val="000000"/>
        </w:rPr>
      </w:pP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p>
    <w:p w14:paraId="3E10E34A"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V - METHOD OF FINANCING</w:t>
      </w:r>
    </w:p>
    <w:p w14:paraId="28EC566A" w14:textId="77777777" w:rsidR="00D73EE4" w:rsidRPr="00D73EE4" w:rsidRDefault="00D73EE4" w:rsidP="00D73EE4">
      <w:pPr>
        <w:rPr>
          <w:rFonts w:ascii="Times New Roman" w:eastAsia="Times New Roman" w:hAnsi="Times New Roman" w:cs="Times New Roman"/>
          <w:color w:val="000000"/>
        </w:rPr>
      </w:pPr>
    </w:p>
    <w:p w14:paraId="0DBBF3C2" w14:textId="3916467F" w:rsidR="00D73EE4" w:rsidRDefault="00D73EE4" w:rsidP="00D73EE4">
      <w:pPr>
        <w:ind w:right="-720"/>
        <w:jc w:val="both"/>
        <w:rPr>
          <w:rFonts w:ascii="Times New Roman" w:eastAsia="Times New Roman" w:hAnsi="Times New Roman" w:cs="Times New Roman"/>
          <w:b/>
          <w:bCs/>
          <w:strike/>
          <w:color w:val="FF0000"/>
        </w:rPr>
      </w:pPr>
      <w:r w:rsidRPr="00D73EE4">
        <w:rPr>
          <w:rFonts w:ascii="Times New Roman" w:eastAsia="Times New Roman" w:hAnsi="Times New Roman" w:cs="Times New Roman"/>
          <w:b/>
          <w:bCs/>
          <w:color w:val="000000"/>
        </w:rPr>
        <w:t xml:space="preserve">Section A.  </w:t>
      </w:r>
      <w:r w:rsidRPr="00D73EE4">
        <w:rPr>
          <w:rFonts w:ascii="Times New Roman" w:eastAsia="Times New Roman" w:hAnsi="Times New Roman" w:cs="Times New Roman"/>
          <w:b/>
          <w:bCs/>
          <w:color w:val="000000"/>
        </w:rPr>
        <w:tab/>
      </w:r>
      <w:proofErr w:type="gramStart"/>
      <w:r w:rsidRPr="00D73EE4">
        <w:rPr>
          <w:rFonts w:ascii="Times New Roman" w:eastAsia="Times New Roman" w:hAnsi="Times New Roman" w:cs="Times New Roman"/>
          <w:b/>
          <w:bCs/>
          <w:color w:val="000000"/>
        </w:rPr>
        <w:t xml:space="preserve">Operational  </w:t>
      </w:r>
      <w:r w:rsidR="00B04509" w:rsidRPr="008042C3">
        <w:rPr>
          <w:rFonts w:ascii="Times New Roman" w:eastAsia="Times New Roman" w:hAnsi="Times New Roman" w:cs="Times New Roman"/>
          <w:b/>
          <w:bCs/>
          <w:color w:val="000000" w:themeColor="text1"/>
        </w:rPr>
        <w:t>Account</w:t>
      </w:r>
      <w:proofErr w:type="gramEnd"/>
    </w:p>
    <w:p w14:paraId="7E830562" w14:textId="0825A3D5" w:rsidR="00D73EE4" w:rsidRPr="00B04509" w:rsidRDefault="00D73EE4" w:rsidP="00D86279">
      <w:pPr>
        <w:pStyle w:val="ListParagraph"/>
        <w:numPr>
          <w:ilvl w:val="0"/>
          <w:numId w:val="15"/>
        </w:numPr>
        <w:ind w:right="-720"/>
        <w:rPr>
          <w:rFonts w:ascii="Times New Roman" w:eastAsia="Times New Roman" w:hAnsi="Times New Roman" w:cs="Times New Roman"/>
          <w:color w:val="000000"/>
        </w:rPr>
      </w:pPr>
      <w:r w:rsidRPr="00B04509">
        <w:rPr>
          <w:rFonts w:ascii="Times New Roman" w:hAnsi="Times New Roman" w:cs="Times New Roman"/>
        </w:rPr>
        <w:t xml:space="preserve">This organization will establish an </w:t>
      </w:r>
      <w:r w:rsidR="00B04509" w:rsidRPr="008042C3">
        <w:rPr>
          <w:rFonts w:ascii="Times New Roman" w:hAnsi="Times New Roman" w:cs="Times New Roman"/>
          <w:color w:val="000000" w:themeColor="text1"/>
        </w:rPr>
        <w:t xml:space="preserve">Operations Account </w:t>
      </w:r>
      <w:r w:rsidRPr="00B04509">
        <w:rPr>
          <w:rFonts w:ascii="Times New Roman" w:hAnsi="Times New Roman" w:cs="Times New Roman"/>
        </w:rPr>
        <w:t>composed of dues voted on by the General Membership</w:t>
      </w:r>
      <w:r w:rsidR="00D86279" w:rsidRPr="008042C3">
        <w:rPr>
          <w:rFonts w:ascii="Times New Roman" w:hAnsi="Times New Roman" w:cs="Times New Roman"/>
          <w:color w:val="000000" w:themeColor="text1"/>
        </w:rPr>
        <w:t>,</w:t>
      </w:r>
      <w:r w:rsidRPr="00B04509">
        <w:rPr>
          <w:rFonts w:ascii="Times New Roman" w:hAnsi="Times New Roman" w:cs="Times New Roman"/>
        </w:rPr>
        <w:t xml:space="preserve"> donations</w:t>
      </w:r>
      <w:r w:rsidR="00D86279">
        <w:rPr>
          <w:rFonts w:ascii="Times New Roman" w:hAnsi="Times New Roman" w:cs="Times New Roman"/>
          <w:color w:val="FF0000"/>
        </w:rPr>
        <w:t xml:space="preserve"> </w:t>
      </w:r>
      <w:r w:rsidR="00D86279" w:rsidRPr="008042C3">
        <w:rPr>
          <w:rFonts w:ascii="Times New Roman" w:hAnsi="Times New Roman" w:cs="Times New Roman"/>
          <w:color w:val="000000" w:themeColor="text1"/>
        </w:rPr>
        <w:t>and designated fundraisers</w:t>
      </w:r>
      <w:r w:rsidRPr="00B04509">
        <w:rPr>
          <w:rFonts w:ascii="Times New Roman" w:hAnsi="Times New Roman" w:cs="Times New Roman"/>
        </w:rPr>
        <w:t xml:space="preserve">.  This money shall be utilized for </w:t>
      </w:r>
      <w:r w:rsidRPr="00B04509">
        <w:rPr>
          <w:rFonts w:ascii="Times New Roman" w:hAnsi="Times New Roman" w:cs="Times New Roman"/>
        </w:rPr>
        <w:lastRenderedPageBreak/>
        <w:t xml:space="preserve">operational expenses of the TSC (entertainment, publication, decorations, </w:t>
      </w:r>
      <w:proofErr w:type="spellStart"/>
      <w:r w:rsidRPr="00B04509">
        <w:rPr>
          <w:rFonts w:ascii="Times New Roman" w:hAnsi="Times New Roman" w:cs="Times New Roman"/>
        </w:rPr>
        <w:t>etc</w:t>
      </w:r>
      <w:proofErr w:type="spellEnd"/>
      <w:r w:rsidRPr="00B04509">
        <w:rPr>
          <w:rFonts w:ascii="Times New Roman" w:hAnsi="Times New Roman" w:cs="Times New Roman"/>
        </w:rPr>
        <w:t xml:space="preserve">).  The Board of Governors is authorized to transfer money, which is excess to the operational expenses of the TSC from the </w:t>
      </w:r>
      <w:r w:rsidR="00D86279" w:rsidRPr="008042C3">
        <w:rPr>
          <w:rFonts w:ascii="Times New Roman" w:hAnsi="Times New Roman" w:cs="Times New Roman"/>
          <w:color w:val="000000" w:themeColor="text1"/>
        </w:rPr>
        <w:t>Operations Account</w:t>
      </w:r>
      <w:r w:rsidRPr="008042C3">
        <w:rPr>
          <w:rFonts w:ascii="Times New Roman" w:hAnsi="Times New Roman" w:cs="Times New Roman"/>
          <w:color w:val="000000" w:themeColor="text1"/>
        </w:rPr>
        <w:t xml:space="preserve"> </w:t>
      </w:r>
      <w:r w:rsidRPr="00B04509">
        <w:rPr>
          <w:rFonts w:ascii="Times New Roman" w:hAnsi="Times New Roman" w:cs="Times New Roman"/>
        </w:rPr>
        <w:t xml:space="preserve">to the </w:t>
      </w:r>
      <w:r w:rsidR="00D86279" w:rsidRPr="008042C3">
        <w:rPr>
          <w:rFonts w:ascii="Times New Roman" w:hAnsi="Times New Roman" w:cs="Times New Roman"/>
          <w:color w:val="000000" w:themeColor="text1"/>
        </w:rPr>
        <w:t>Charitable Account</w:t>
      </w:r>
      <w:r w:rsidRPr="00B04509">
        <w:rPr>
          <w:rFonts w:ascii="Times New Roman" w:hAnsi="Times New Roman" w:cs="Times New Roman"/>
        </w:rPr>
        <w:t xml:space="preserve">.  In so acting, the Board of Governors shall assure that a reasonable sum, as stipulated in the TSC By-Laws, shall remain in the </w:t>
      </w:r>
      <w:r w:rsidR="00D86279" w:rsidRPr="008042C3">
        <w:rPr>
          <w:rFonts w:ascii="Times New Roman" w:hAnsi="Times New Roman" w:cs="Times New Roman"/>
          <w:color w:val="000000" w:themeColor="text1"/>
        </w:rPr>
        <w:t xml:space="preserve">Operations Account </w:t>
      </w:r>
      <w:r w:rsidRPr="00B04509">
        <w:rPr>
          <w:rFonts w:ascii="Times New Roman" w:hAnsi="Times New Roman" w:cs="Times New Roman"/>
        </w:rPr>
        <w:t>for use by the next Board.</w:t>
      </w:r>
      <w:r w:rsidR="00D86279" w:rsidRPr="00D86279">
        <w:rPr>
          <w:rFonts w:ascii="Times New Roman" w:eastAsia="Times New Roman" w:hAnsi="Times New Roman" w:cs="Times New Roman"/>
          <w:color w:val="000000"/>
        </w:rPr>
        <w:t xml:space="preserve"> </w:t>
      </w:r>
      <w:r w:rsidR="00D86279" w:rsidRPr="008042C3">
        <w:rPr>
          <w:rFonts w:ascii="Times New Roman" w:eastAsia="Times New Roman" w:hAnsi="Times New Roman" w:cs="Times New Roman"/>
          <w:color w:val="000000" w:themeColor="text1"/>
        </w:rPr>
        <w:t>All fundraising activities require approval from the 72d Air Base Wing Commander.           </w:t>
      </w:r>
    </w:p>
    <w:p w14:paraId="03726B61" w14:textId="77777777" w:rsidR="00D73EE4" w:rsidRPr="00D73EE4" w:rsidRDefault="00D73EE4" w:rsidP="00D73EE4">
      <w:pPr>
        <w:rPr>
          <w:rFonts w:ascii="Times New Roman" w:eastAsia="Times New Roman" w:hAnsi="Times New Roman" w:cs="Times New Roman"/>
          <w:color w:val="000000"/>
        </w:rPr>
      </w:pPr>
    </w:p>
    <w:p w14:paraId="4DF703EA" w14:textId="6B28E01A" w:rsidR="00B04509" w:rsidRDefault="00D73EE4" w:rsidP="00D73EE4">
      <w:pPr>
        <w:ind w:right="-720"/>
        <w:jc w:val="both"/>
        <w:outlineLvl w:val="0"/>
        <w:rPr>
          <w:rFonts w:ascii="Times New Roman" w:eastAsia="Times New Roman" w:hAnsi="Times New Roman" w:cs="Times New Roman"/>
          <w:b/>
          <w:bCs/>
          <w:color w:val="000000"/>
          <w:kern w:val="36"/>
        </w:rPr>
      </w:pPr>
      <w:r w:rsidRPr="00D73EE4">
        <w:rPr>
          <w:rFonts w:ascii="Times New Roman" w:eastAsia="Times New Roman" w:hAnsi="Times New Roman" w:cs="Times New Roman"/>
          <w:b/>
          <w:bCs/>
          <w:color w:val="000000"/>
          <w:kern w:val="36"/>
        </w:rPr>
        <w:t xml:space="preserve">Section B.  </w:t>
      </w:r>
      <w:r w:rsidRPr="00D73EE4">
        <w:rPr>
          <w:rFonts w:ascii="Times New Roman" w:eastAsia="Times New Roman" w:hAnsi="Times New Roman" w:cs="Times New Roman"/>
          <w:b/>
          <w:bCs/>
          <w:color w:val="000000"/>
          <w:kern w:val="36"/>
        </w:rPr>
        <w:tab/>
        <w:t>Welfare Fund</w:t>
      </w:r>
    </w:p>
    <w:p w14:paraId="00DE57C3" w14:textId="3E2BD19B" w:rsidR="00D73EE4" w:rsidRPr="00B04509" w:rsidRDefault="00D73EE4" w:rsidP="00B04509">
      <w:pPr>
        <w:pStyle w:val="ListParagraph"/>
        <w:numPr>
          <w:ilvl w:val="0"/>
          <w:numId w:val="16"/>
        </w:numPr>
        <w:ind w:right="-720"/>
        <w:outlineLvl w:val="0"/>
        <w:rPr>
          <w:rFonts w:ascii="Times New Roman" w:eastAsia="Times New Roman" w:hAnsi="Times New Roman" w:cs="Times New Roman"/>
          <w:b/>
          <w:bCs/>
          <w:color w:val="000000"/>
          <w:kern w:val="36"/>
        </w:rPr>
      </w:pPr>
      <w:r w:rsidRPr="00B04509">
        <w:rPr>
          <w:rFonts w:ascii="Times New Roman" w:eastAsia="Times New Roman" w:hAnsi="Times New Roman" w:cs="Times New Roman"/>
          <w:color w:val="000000"/>
        </w:rPr>
        <w:t xml:space="preserve">This organization will establish a </w:t>
      </w:r>
      <w:r w:rsidR="00B04509" w:rsidRPr="008042C3">
        <w:rPr>
          <w:rFonts w:ascii="Times New Roman" w:eastAsia="Times New Roman" w:hAnsi="Times New Roman" w:cs="Times New Roman"/>
          <w:color w:val="000000" w:themeColor="text1"/>
        </w:rPr>
        <w:t>Charitable Account</w:t>
      </w:r>
      <w:r w:rsidRPr="00B04509">
        <w:rPr>
          <w:rFonts w:ascii="Times New Roman" w:eastAsia="Times New Roman" w:hAnsi="Times New Roman" w:cs="Times New Roman"/>
          <w:color w:val="000000"/>
        </w:rPr>
        <w:t>, the assets for which will be provided from this organization's proceeds from the Thrift Shop and other fundraising activities, which may be established by this organization for such purpose.  All amounts in this fund, as required by law, will be used exclusively for charitable or other purposes within the meaning of Section 501(c)(4) of the Internal Revenue Code.  All fundraising activities require approval from the 72d Air Base Wing Commander.           </w:t>
      </w:r>
    </w:p>
    <w:p w14:paraId="6CD97F85" w14:textId="77777777" w:rsidR="00D73EE4" w:rsidRPr="00D73EE4" w:rsidRDefault="00D73EE4" w:rsidP="00D73EE4">
      <w:pPr>
        <w:spacing w:after="240"/>
        <w:rPr>
          <w:rFonts w:ascii="Times New Roman" w:eastAsia="Times New Roman" w:hAnsi="Times New Roman" w:cs="Times New Roman"/>
          <w:color w:val="000000"/>
        </w:rPr>
      </w:pPr>
    </w:p>
    <w:p w14:paraId="6EFE0D8C"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VI - ACTIVITIES</w:t>
      </w:r>
    </w:p>
    <w:p w14:paraId="235A9F62" w14:textId="77777777" w:rsidR="00D73EE4" w:rsidRPr="00D73EE4" w:rsidRDefault="00D73EE4" w:rsidP="00D73EE4">
      <w:pPr>
        <w:rPr>
          <w:rFonts w:ascii="Times New Roman" w:eastAsia="Times New Roman" w:hAnsi="Times New Roman" w:cs="Times New Roman"/>
          <w:color w:val="000000"/>
        </w:rPr>
      </w:pPr>
    </w:p>
    <w:p w14:paraId="66A13F40" w14:textId="77777777" w:rsidR="00D73EE4" w:rsidRPr="00D73EE4" w:rsidRDefault="00D73EE4" w:rsidP="00D73EE4">
      <w:pPr>
        <w:ind w:right="-720"/>
        <w:jc w:val="both"/>
        <w:rPr>
          <w:rFonts w:ascii="Times New Roman" w:eastAsia="Times New Roman" w:hAnsi="Times New Roman" w:cs="Times New Roman"/>
          <w:color w:val="000000"/>
        </w:rPr>
      </w:pPr>
      <w:r w:rsidRPr="00D73EE4">
        <w:rPr>
          <w:rFonts w:ascii="Times New Roman" w:eastAsia="Times New Roman" w:hAnsi="Times New Roman" w:cs="Times New Roman"/>
          <w:color w:val="000000"/>
        </w:rPr>
        <w:t>This organization's activities will be both social and fundraising to be decided by the General Membership.</w:t>
      </w:r>
    </w:p>
    <w:p w14:paraId="5304737C" w14:textId="77777777" w:rsidR="00D73EE4" w:rsidRPr="00D73EE4" w:rsidRDefault="00D73EE4" w:rsidP="00D73EE4">
      <w:pPr>
        <w:rPr>
          <w:rFonts w:ascii="Times New Roman" w:eastAsia="Times New Roman" w:hAnsi="Times New Roman" w:cs="Times New Roman"/>
          <w:color w:val="000000"/>
        </w:rPr>
      </w:pPr>
    </w:p>
    <w:p w14:paraId="4388BD88" w14:textId="5EE7980D" w:rsidR="00D86279" w:rsidRDefault="00D73EE4" w:rsidP="00D73EE4">
      <w:pPr>
        <w:ind w:right="-720"/>
        <w:jc w:val="both"/>
        <w:outlineLvl w:val="0"/>
        <w:rPr>
          <w:rFonts w:ascii="Times New Roman" w:eastAsia="Times New Roman" w:hAnsi="Times New Roman" w:cs="Times New Roman"/>
          <w:b/>
          <w:bCs/>
          <w:color w:val="000000"/>
          <w:kern w:val="36"/>
        </w:rPr>
      </w:pPr>
      <w:r w:rsidRPr="00D73EE4">
        <w:rPr>
          <w:rFonts w:ascii="Times New Roman" w:eastAsia="Times New Roman" w:hAnsi="Times New Roman" w:cs="Times New Roman"/>
          <w:b/>
          <w:bCs/>
          <w:color w:val="000000"/>
          <w:kern w:val="36"/>
        </w:rPr>
        <w:t xml:space="preserve">Section A.  </w:t>
      </w:r>
      <w:r w:rsidRPr="00D73EE4">
        <w:rPr>
          <w:rFonts w:ascii="Times New Roman" w:eastAsia="Times New Roman" w:hAnsi="Times New Roman" w:cs="Times New Roman"/>
          <w:b/>
          <w:bCs/>
          <w:color w:val="000000"/>
          <w:kern w:val="36"/>
        </w:rPr>
        <w:tab/>
        <w:t>Social Activities</w:t>
      </w:r>
    </w:p>
    <w:p w14:paraId="63B7DE1E" w14:textId="77777777" w:rsidR="00D73EE4" w:rsidRPr="00D86279" w:rsidRDefault="00D73EE4" w:rsidP="00D86279">
      <w:pPr>
        <w:pStyle w:val="ListParagraph"/>
        <w:numPr>
          <w:ilvl w:val="0"/>
          <w:numId w:val="17"/>
        </w:numPr>
        <w:ind w:right="-720"/>
        <w:outlineLvl w:val="0"/>
        <w:rPr>
          <w:rFonts w:ascii="Times New Roman" w:eastAsia="Times New Roman" w:hAnsi="Times New Roman" w:cs="Times New Roman"/>
          <w:b/>
          <w:bCs/>
          <w:color w:val="000000"/>
          <w:kern w:val="36"/>
        </w:rPr>
      </w:pPr>
      <w:r w:rsidRPr="00D86279">
        <w:rPr>
          <w:rFonts w:ascii="Times New Roman" w:eastAsia="Times New Roman" w:hAnsi="Times New Roman" w:cs="Times New Roman"/>
          <w:color w:val="000000"/>
        </w:rPr>
        <w:t>The social activities among the members may include, but are not limited to the following:  Book Club, Bunco, Crafty crew, Dinner Out, and Lunch Bunch, playgroup. </w:t>
      </w:r>
    </w:p>
    <w:p w14:paraId="1FD11D03" w14:textId="77777777" w:rsidR="00D73EE4" w:rsidRPr="00D73EE4" w:rsidRDefault="00D73EE4" w:rsidP="00D73EE4">
      <w:pPr>
        <w:rPr>
          <w:rFonts w:ascii="Times New Roman" w:eastAsia="Times New Roman" w:hAnsi="Times New Roman" w:cs="Times New Roman"/>
          <w:color w:val="000000"/>
        </w:rPr>
      </w:pPr>
    </w:p>
    <w:p w14:paraId="3452B616" w14:textId="4C505A73" w:rsidR="00D73EE4" w:rsidRDefault="00D73EE4" w:rsidP="00D73EE4">
      <w:pPr>
        <w:ind w:right="-720"/>
        <w:jc w:val="both"/>
        <w:rPr>
          <w:rFonts w:ascii="Times New Roman" w:eastAsia="Times New Roman" w:hAnsi="Times New Roman" w:cs="Times New Roman"/>
          <w:b/>
          <w:bCs/>
          <w:color w:val="000000"/>
        </w:rPr>
      </w:pPr>
      <w:r w:rsidRPr="00D73EE4">
        <w:rPr>
          <w:rFonts w:ascii="Times New Roman" w:eastAsia="Times New Roman" w:hAnsi="Times New Roman" w:cs="Times New Roman"/>
          <w:b/>
          <w:bCs/>
          <w:color w:val="000000"/>
        </w:rPr>
        <w:t xml:space="preserve">Section B. </w:t>
      </w:r>
      <w:r w:rsidRPr="00D73EE4">
        <w:rPr>
          <w:rFonts w:ascii="Times New Roman" w:eastAsia="Times New Roman" w:hAnsi="Times New Roman" w:cs="Times New Roman"/>
          <w:b/>
          <w:bCs/>
          <w:color w:val="000000"/>
        </w:rPr>
        <w:tab/>
        <w:t>Fundraising Activities</w:t>
      </w:r>
    </w:p>
    <w:p w14:paraId="64203418" w14:textId="77777777" w:rsidR="00D73EE4" w:rsidRPr="00D86279" w:rsidRDefault="00D73EE4" w:rsidP="00D86279">
      <w:pPr>
        <w:pStyle w:val="ListParagraph"/>
        <w:numPr>
          <w:ilvl w:val="0"/>
          <w:numId w:val="18"/>
        </w:numPr>
        <w:ind w:right="-720"/>
        <w:rPr>
          <w:rFonts w:ascii="Times New Roman" w:eastAsia="Times New Roman" w:hAnsi="Times New Roman" w:cs="Times New Roman"/>
          <w:color w:val="000000"/>
        </w:rPr>
      </w:pPr>
      <w:r w:rsidRPr="00D86279">
        <w:rPr>
          <w:rFonts w:ascii="Times New Roman" w:eastAsia="Times New Roman" w:hAnsi="Times New Roman" w:cs="Times New Roman"/>
          <w:color w:val="000000"/>
        </w:rPr>
        <w:t xml:space="preserve">The </w:t>
      </w:r>
      <w:proofErr w:type="gramStart"/>
      <w:r w:rsidRPr="00D86279">
        <w:rPr>
          <w:rFonts w:ascii="Times New Roman" w:eastAsia="Times New Roman" w:hAnsi="Times New Roman" w:cs="Times New Roman"/>
          <w:color w:val="000000"/>
        </w:rPr>
        <w:t>fund raising</w:t>
      </w:r>
      <w:proofErr w:type="gramEnd"/>
      <w:r w:rsidRPr="00D86279">
        <w:rPr>
          <w:rFonts w:ascii="Times New Roman" w:eastAsia="Times New Roman" w:hAnsi="Times New Roman" w:cs="Times New Roman"/>
          <w:color w:val="000000"/>
        </w:rPr>
        <w:t xml:space="preserve"> activities of the members may include, but are not limited to the following:  Special Events (i.e. Silent Auction), Thrift Shop, Ways and Means. </w:t>
      </w:r>
    </w:p>
    <w:p w14:paraId="427B6F36" w14:textId="77777777" w:rsidR="00D73EE4" w:rsidRPr="00D73EE4" w:rsidRDefault="00D73EE4" w:rsidP="00D73EE4">
      <w:pPr>
        <w:rPr>
          <w:rFonts w:ascii="Times New Roman" w:eastAsia="Times New Roman" w:hAnsi="Times New Roman" w:cs="Times New Roman"/>
          <w:color w:val="000000"/>
        </w:rPr>
      </w:pPr>
    </w:p>
    <w:p w14:paraId="14663313" w14:textId="707EA895" w:rsidR="00D73EE4" w:rsidRDefault="00D73EE4" w:rsidP="00D73EE4">
      <w:pPr>
        <w:ind w:right="-720"/>
        <w:jc w:val="both"/>
        <w:rPr>
          <w:rFonts w:ascii="Times New Roman" w:eastAsia="Times New Roman" w:hAnsi="Times New Roman" w:cs="Times New Roman"/>
          <w:b/>
          <w:bCs/>
          <w:color w:val="000000"/>
        </w:rPr>
      </w:pPr>
      <w:r w:rsidRPr="00D73EE4">
        <w:rPr>
          <w:rFonts w:ascii="Times New Roman" w:eastAsia="Times New Roman" w:hAnsi="Times New Roman" w:cs="Times New Roman"/>
          <w:b/>
          <w:bCs/>
          <w:color w:val="000000"/>
        </w:rPr>
        <w:t xml:space="preserve">Section C. </w:t>
      </w:r>
      <w:r w:rsidRPr="00D73EE4">
        <w:rPr>
          <w:rFonts w:ascii="Times New Roman" w:eastAsia="Times New Roman" w:hAnsi="Times New Roman" w:cs="Times New Roman"/>
          <w:b/>
          <w:bCs/>
          <w:color w:val="000000"/>
        </w:rPr>
        <w:tab/>
        <w:t>Community Service</w:t>
      </w:r>
    </w:p>
    <w:p w14:paraId="2FC22C2E" w14:textId="3214F469" w:rsidR="00D73EE4" w:rsidRPr="00D86279" w:rsidRDefault="00D73EE4" w:rsidP="00D86279">
      <w:pPr>
        <w:pStyle w:val="ListParagraph"/>
        <w:numPr>
          <w:ilvl w:val="0"/>
          <w:numId w:val="19"/>
        </w:numPr>
        <w:ind w:right="-720"/>
        <w:rPr>
          <w:rFonts w:ascii="Times New Roman" w:eastAsia="Times New Roman" w:hAnsi="Times New Roman" w:cs="Times New Roman"/>
          <w:color w:val="000000"/>
        </w:rPr>
      </w:pPr>
      <w:r w:rsidRPr="00D86279">
        <w:rPr>
          <w:rFonts w:ascii="Times New Roman" w:eastAsia="Times New Roman" w:hAnsi="Times New Roman" w:cs="Times New Roman"/>
          <w:color w:val="000000"/>
        </w:rPr>
        <w:t xml:space="preserve">The community service activities of the members may include, but are not limited to </w:t>
      </w:r>
      <w:r w:rsidR="00AF5C45" w:rsidRPr="008042C3">
        <w:rPr>
          <w:rFonts w:ascii="Times New Roman" w:eastAsia="Times New Roman" w:hAnsi="Times New Roman" w:cs="Times New Roman"/>
          <w:color w:val="000000" w:themeColor="text1"/>
        </w:rPr>
        <w:t xml:space="preserve">Back-to-school brigade, Diaper and Wipes Give away, Monthly Social Charity of the Month Donations. </w:t>
      </w:r>
    </w:p>
    <w:p w14:paraId="4725B71A" w14:textId="77777777" w:rsidR="00D73EE4" w:rsidRPr="00D73EE4" w:rsidRDefault="00D73EE4" w:rsidP="00D73EE4">
      <w:pPr>
        <w:spacing w:after="240"/>
        <w:rPr>
          <w:rFonts w:ascii="Times New Roman" w:eastAsia="Times New Roman" w:hAnsi="Times New Roman" w:cs="Times New Roman"/>
          <w:color w:val="000000"/>
        </w:rPr>
      </w:pPr>
    </w:p>
    <w:p w14:paraId="0CEE4AD9"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t>ARTICLE VII - ADOPTION AND AMENDMENTS</w:t>
      </w:r>
    </w:p>
    <w:p w14:paraId="2CBA179D" w14:textId="77777777" w:rsidR="00D73EE4" w:rsidRPr="00D73EE4" w:rsidRDefault="00D73EE4" w:rsidP="00D73EE4">
      <w:pPr>
        <w:rPr>
          <w:rFonts w:ascii="Times New Roman" w:eastAsia="Times New Roman" w:hAnsi="Times New Roman" w:cs="Times New Roman"/>
          <w:color w:val="000000"/>
        </w:rPr>
      </w:pPr>
    </w:p>
    <w:p w14:paraId="7A289F06" w14:textId="483A6B34" w:rsidR="00D73EE4" w:rsidRPr="00D73EE4" w:rsidRDefault="00D73EE4" w:rsidP="00D86279">
      <w:r w:rsidRPr="00D86279">
        <w:rPr>
          <w:rFonts w:ascii="Times New Roman" w:hAnsi="Times New Roman" w:cs="Times New Roman"/>
        </w:rPr>
        <w:t>Amendments to this Constitution will be proposed, in writing, by the review committee or any</w:t>
      </w:r>
      <w:r w:rsidR="00D86279" w:rsidRPr="00D86279">
        <w:rPr>
          <w:rFonts w:ascii="Times New Roman" w:hAnsi="Times New Roman" w:cs="Times New Roman"/>
        </w:rPr>
        <w:t xml:space="preserve"> </w:t>
      </w:r>
      <w:r w:rsidRPr="00D86279">
        <w:rPr>
          <w:rFonts w:ascii="Times New Roman" w:hAnsi="Times New Roman" w:cs="Times New Roman"/>
        </w:rPr>
        <w:t>five regular members at any meeting of the Board of Governors.  The proposed amendments will be made available for examination by members for a period of at least 28 days prior to voting.  The changes will become effective upon adoption by a majority vote of the voting members present at any regularly scheduled meeting.  On adoption, the amendments will be subject to final approval by the 72d Air Base Wing Commander.  However, the Board of Governors may amend this Constitution whenever necessary to achieve compliance with any</w:t>
      </w:r>
      <w:r w:rsidRPr="00D73EE4">
        <w:t xml:space="preserve"> </w:t>
      </w:r>
      <w:r w:rsidRPr="00D86279">
        <w:rPr>
          <w:rFonts w:ascii="Times New Roman" w:hAnsi="Times New Roman" w:cs="Times New Roman"/>
        </w:rPr>
        <w:t>changes in Air Force regulations or directives; notification will be given to the membership within 28 days of any such amendments.</w:t>
      </w:r>
    </w:p>
    <w:p w14:paraId="0369A3D7" w14:textId="77777777" w:rsidR="00D73EE4" w:rsidRPr="00D73EE4" w:rsidRDefault="00D73EE4" w:rsidP="00D73EE4">
      <w:pPr>
        <w:spacing w:after="240"/>
        <w:rPr>
          <w:rFonts w:ascii="Times New Roman" w:eastAsia="Times New Roman" w:hAnsi="Times New Roman" w:cs="Times New Roman"/>
          <w:color w:val="000000"/>
        </w:rPr>
      </w:pPr>
    </w:p>
    <w:p w14:paraId="06BF2FEC" w14:textId="77777777" w:rsidR="00D73EE4" w:rsidRPr="00D73EE4" w:rsidRDefault="00D73EE4" w:rsidP="00D73EE4">
      <w:pPr>
        <w:ind w:right="-720"/>
        <w:jc w:val="center"/>
        <w:rPr>
          <w:rFonts w:ascii="Times New Roman" w:eastAsia="Times New Roman" w:hAnsi="Times New Roman" w:cs="Times New Roman"/>
          <w:color w:val="000000"/>
        </w:rPr>
      </w:pPr>
      <w:r w:rsidRPr="00D73EE4">
        <w:rPr>
          <w:rFonts w:ascii="Times New Roman" w:eastAsia="Times New Roman" w:hAnsi="Times New Roman" w:cs="Times New Roman"/>
          <w:b/>
          <w:bCs/>
          <w:i/>
          <w:iCs/>
          <w:color w:val="000000"/>
          <w:sz w:val="28"/>
          <w:szCs w:val="28"/>
        </w:rPr>
        <w:lastRenderedPageBreak/>
        <w:t>ARTICLE VIII - DISSOLUTION</w:t>
      </w:r>
    </w:p>
    <w:p w14:paraId="6F9E28C7" w14:textId="77777777" w:rsidR="00D73EE4" w:rsidRPr="00D73EE4" w:rsidRDefault="00D73EE4" w:rsidP="00D73EE4">
      <w:pPr>
        <w:rPr>
          <w:rFonts w:ascii="Times New Roman" w:eastAsia="Times New Roman" w:hAnsi="Times New Roman" w:cs="Times New Roman"/>
          <w:color w:val="000000"/>
        </w:rPr>
      </w:pPr>
    </w:p>
    <w:p w14:paraId="218F5567" w14:textId="756AE55E" w:rsidR="00D73EE4" w:rsidRPr="00D73EE4" w:rsidRDefault="00D73EE4" w:rsidP="00AF5C45">
      <w:pPr>
        <w:ind w:right="-720"/>
        <w:rPr>
          <w:rFonts w:ascii="Times New Roman" w:eastAsia="Times New Roman" w:hAnsi="Times New Roman" w:cs="Times New Roman"/>
          <w:color w:val="000000"/>
        </w:rPr>
      </w:pPr>
      <w:r w:rsidRPr="00D73EE4">
        <w:rPr>
          <w:rFonts w:ascii="Times New Roman" w:eastAsia="Times New Roman" w:hAnsi="Times New Roman" w:cs="Times New Roman"/>
          <w:color w:val="000000"/>
        </w:rPr>
        <w:t xml:space="preserve">In case of dissolution of the organization, whatever funds are contained in the </w:t>
      </w:r>
      <w:r w:rsidR="00AF5C45" w:rsidRPr="008042C3">
        <w:rPr>
          <w:rFonts w:ascii="Times New Roman" w:eastAsia="Times New Roman" w:hAnsi="Times New Roman" w:cs="Times New Roman"/>
          <w:color w:val="000000" w:themeColor="text1"/>
        </w:rPr>
        <w:t xml:space="preserve">all of the </w:t>
      </w:r>
      <w:r w:rsidRPr="00D73EE4">
        <w:rPr>
          <w:rFonts w:ascii="Times New Roman" w:eastAsia="Times New Roman" w:hAnsi="Times New Roman" w:cs="Times New Roman"/>
          <w:color w:val="000000"/>
        </w:rPr>
        <w:t>treasury at the time will be used to satisfy any outstanding debts, liabilities, or obligations.  The balance of the funds and assets will be disposed of as determined by the membership.</w:t>
      </w:r>
    </w:p>
    <w:p w14:paraId="12CC14AE" w14:textId="77777777" w:rsidR="00D73EE4" w:rsidRPr="00D73EE4" w:rsidRDefault="00D73EE4" w:rsidP="00D73EE4">
      <w:pPr>
        <w:spacing w:after="240"/>
        <w:rPr>
          <w:rFonts w:ascii="Times New Roman" w:eastAsia="Times New Roman" w:hAnsi="Times New Roman" w:cs="Times New Roman"/>
          <w:color w:val="000000"/>
        </w:rPr>
      </w:pPr>
    </w:p>
    <w:p w14:paraId="3A421CE5" w14:textId="77777777" w:rsidR="00D73EE4" w:rsidRPr="00D73EE4" w:rsidRDefault="00D73EE4" w:rsidP="00D73EE4">
      <w:pPr>
        <w:jc w:val="both"/>
        <w:rPr>
          <w:rFonts w:ascii="Times New Roman" w:eastAsia="Times New Roman" w:hAnsi="Times New Roman" w:cs="Times New Roman"/>
          <w:color w:val="000000"/>
        </w:rPr>
      </w:pPr>
      <w:r w:rsidRPr="00D73EE4">
        <w:rPr>
          <w:rFonts w:ascii="Times New Roman" w:eastAsia="Times New Roman" w:hAnsi="Times New Roman" w:cs="Times New Roman"/>
          <w:color w:val="000000"/>
        </w:rPr>
        <w:t>Signatures:</w:t>
      </w:r>
    </w:p>
    <w:p w14:paraId="155B5430"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sz w:val="20"/>
          <w:szCs w:val="20"/>
        </w:rPr>
        <w:br/>
      </w:r>
    </w:p>
    <w:p w14:paraId="6BB9647D"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____________________________________</w:t>
      </w:r>
    </w:p>
    <w:p w14:paraId="4251124F" w14:textId="68F13676" w:rsidR="00D73EE4" w:rsidRPr="008042C3" w:rsidRDefault="00AF5C45" w:rsidP="00D73EE4">
      <w:pPr>
        <w:rPr>
          <w:rFonts w:ascii="Times New Roman" w:eastAsia="Times New Roman" w:hAnsi="Times New Roman" w:cs="Times New Roman"/>
          <w:strike/>
          <w:color w:val="000000" w:themeColor="text1"/>
        </w:rPr>
      </w:pPr>
      <w:r w:rsidRPr="008042C3">
        <w:rPr>
          <w:rFonts w:ascii="Times New Roman" w:eastAsia="Times New Roman" w:hAnsi="Times New Roman" w:cs="Times New Roman"/>
          <w:color w:val="000000" w:themeColor="text1"/>
          <w:sz w:val="18"/>
          <w:szCs w:val="18"/>
        </w:rPr>
        <w:t>Lindsy Branson, President</w:t>
      </w:r>
      <w:r w:rsidRPr="008042C3">
        <w:rPr>
          <w:rFonts w:ascii="Times New Roman" w:eastAsia="Times New Roman" w:hAnsi="Times New Roman" w:cs="Times New Roman"/>
          <w:strike/>
          <w:color w:val="000000" w:themeColor="text1"/>
          <w:sz w:val="18"/>
          <w:szCs w:val="18"/>
        </w:rPr>
        <w:t xml:space="preserve"> </w:t>
      </w:r>
    </w:p>
    <w:p w14:paraId="3B384720"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Tinker Spouses’ Club</w:t>
      </w:r>
    </w:p>
    <w:p w14:paraId="790D7C13"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P.O. Box 45616</w:t>
      </w:r>
    </w:p>
    <w:p w14:paraId="155DE2DC"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Tinker AFB, OK 73145</w:t>
      </w:r>
    </w:p>
    <w:p w14:paraId="4DD4D26F" w14:textId="77777777" w:rsidR="00D73EE4" w:rsidRPr="00D73EE4" w:rsidRDefault="00D73EE4" w:rsidP="00D73EE4">
      <w:pPr>
        <w:spacing w:after="240"/>
        <w:rPr>
          <w:rFonts w:ascii="Times New Roman" w:eastAsia="Times New Roman" w:hAnsi="Times New Roman" w:cs="Times New Roman"/>
          <w:color w:val="000000"/>
        </w:rPr>
      </w:pPr>
    </w:p>
    <w:p w14:paraId="7899D538"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____________________________________</w:t>
      </w:r>
    </w:p>
    <w:p w14:paraId="4095D0EF" w14:textId="08C3304D" w:rsidR="00D73EE4" w:rsidRPr="008042C3" w:rsidRDefault="00AF5C45" w:rsidP="00D73EE4">
      <w:pPr>
        <w:rPr>
          <w:rFonts w:ascii="Times New Roman" w:eastAsia="Times New Roman" w:hAnsi="Times New Roman" w:cs="Times New Roman"/>
          <w:strike/>
          <w:color w:val="000000" w:themeColor="text1"/>
        </w:rPr>
      </w:pPr>
      <w:r w:rsidRPr="008042C3">
        <w:rPr>
          <w:rFonts w:ascii="Times New Roman" w:eastAsia="Times New Roman" w:hAnsi="Times New Roman" w:cs="Times New Roman"/>
          <w:color w:val="000000" w:themeColor="text1"/>
          <w:sz w:val="18"/>
          <w:szCs w:val="18"/>
        </w:rPr>
        <w:t xml:space="preserve">Kat Kosmala, Parliamentarian </w:t>
      </w:r>
    </w:p>
    <w:p w14:paraId="4E7D49F3"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Tinker Spouses’ Club</w:t>
      </w:r>
    </w:p>
    <w:p w14:paraId="378AC30C"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P.O. Box 45616</w:t>
      </w:r>
    </w:p>
    <w:p w14:paraId="6169800B" w14:textId="77777777" w:rsidR="00D73EE4" w:rsidRPr="00D73EE4" w:rsidRDefault="00D73EE4" w:rsidP="00D73EE4">
      <w:pPr>
        <w:rPr>
          <w:rFonts w:ascii="Times New Roman" w:eastAsia="Times New Roman" w:hAnsi="Times New Roman" w:cs="Times New Roman"/>
          <w:color w:val="000000"/>
        </w:rPr>
      </w:pPr>
      <w:r w:rsidRPr="00D73EE4">
        <w:rPr>
          <w:rFonts w:ascii="Times New Roman" w:eastAsia="Times New Roman" w:hAnsi="Times New Roman" w:cs="Times New Roman"/>
          <w:color w:val="000000"/>
          <w:sz w:val="18"/>
          <w:szCs w:val="18"/>
        </w:rPr>
        <w:t>Tinker AFB, OK 73145</w:t>
      </w:r>
    </w:p>
    <w:p w14:paraId="27621A49" w14:textId="77777777" w:rsidR="00D73EE4" w:rsidRPr="00D73EE4" w:rsidRDefault="00D73EE4" w:rsidP="00D73EE4">
      <w:pPr>
        <w:spacing w:after="240"/>
        <w:rPr>
          <w:rFonts w:ascii="Times New Roman" w:eastAsia="Times New Roman" w:hAnsi="Times New Roman" w:cs="Times New Roman"/>
          <w:color w:val="000000"/>
        </w:rPr>
      </w:pP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sz w:val="20"/>
          <w:szCs w:val="20"/>
        </w:rPr>
        <w:br/>
      </w: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r w:rsidRPr="00D73EE4">
        <w:rPr>
          <w:rFonts w:ascii="Times New Roman" w:eastAsia="Times New Roman" w:hAnsi="Times New Roman" w:cs="Times New Roman"/>
          <w:color w:val="000000"/>
        </w:rPr>
        <w:br/>
      </w:r>
    </w:p>
    <w:p w14:paraId="799738C2" w14:textId="77777777" w:rsidR="00D73EE4" w:rsidRPr="00D73EE4" w:rsidRDefault="00D73EE4" w:rsidP="00D73EE4">
      <w:pPr>
        <w:jc w:val="right"/>
        <w:rPr>
          <w:rFonts w:ascii="Times New Roman" w:eastAsia="Times New Roman" w:hAnsi="Times New Roman" w:cs="Times New Roman"/>
          <w:color w:val="000000"/>
        </w:rPr>
      </w:pPr>
      <w:r w:rsidRPr="00D73EE4">
        <w:rPr>
          <w:rFonts w:ascii="Times New Roman" w:eastAsia="Times New Roman" w:hAnsi="Times New Roman" w:cs="Times New Roman"/>
          <w:color w:val="000000"/>
          <w:sz w:val="20"/>
          <w:szCs w:val="20"/>
        </w:rPr>
        <w:t xml:space="preserve">Ratified by Membership Date:  </w:t>
      </w:r>
      <w:r w:rsidRPr="00D73EE4">
        <w:rPr>
          <w:rFonts w:ascii="Times New Roman" w:eastAsia="Times New Roman" w:hAnsi="Times New Roman" w:cs="Times New Roman"/>
          <w:color w:val="000000"/>
          <w:sz w:val="20"/>
          <w:szCs w:val="20"/>
        </w:rPr>
        <w:tab/>
      </w:r>
      <w:r w:rsidRPr="00D73EE4">
        <w:rPr>
          <w:rFonts w:ascii="Times New Roman" w:eastAsia="Times New Roman" w:hAnsi="Times New Roman" w:cs="Times New Roman"/>
          <w:color w:val="000000"/>
          <w:sz w:val="20"/>
          <w:szCs w:val="20"/>
        </w:rPr>
        <w:tab/>
      </w:r>
      <w:r w:rsidRPr="00D73EE4">
        <w:rPr>
          <w:rFonts w:ascii="Times New Roman" w:eastAsia="Times New Roman" w:hAnsi="Times New Roman" w:cs="Times New Roman"/>
          <w:color w:val="000000"/>
          <w:sz w:val="20"/>
          <w:szCs w:val="20"/>
        </w:rPr>
        <w:tab/>
        <w:t>_____________</w:t>
      </w:r>
    </w:p>
    <w:p w14:paraId="39696D4D" w14:textId="77777777" w:rsidR="00D73EE4" w:rsidRPr="00D73EE4" w:rsidRDefault="00D73EE4" w:rsidP="00D73EE4">
      <w:pPr>
        <w:rPr>
          <w:rFonts w:ascii="Times New Roman" w:eastAsia="Times New Roman" w:hAnsi="Times New Roman" w:cs="Times New Roman"/>
          <w:color w:val="000000"/>
        </w:rPr>
      </w:pPr>
    </w:p>
    <w:p w14:paraId="1C930282" w14:textId="77777777" w:rsidR="00D73EE4" w:rsidRPr="00D73EE4" w:rsidRDefault="00D73EE4" w:rsidP="00D73EE4">
      <w:pPr>
        <w:jc w:val="right"/>
        <w:rPr>
          <w:rFonts w:ascii="Times New Roman" w:eastAsia="Times New Roman" w:hAnsi="Times New Roman" w:cs="Times New Roman"/>
          <w:color w:val="000000"/>
        </w:rPr>
      </w:pPr>
      <w:r w:rsidRPr="00D73EE4">
        <w:rPr>
          <w:rFonts w:ascii="Times New Roman" w:eastAsia="Times New Roman" w:hAnsi="Times New Roman" w:cs="Times New Roman"/>
          <w:color w:val="000000"/>
          <w:sz w:val="20"/>
          <w:szCs w:val="20"/>
        </w:rPr>
        <w:t>Approved by 72</w:t>
      </w:r>
      <w:r w:rsidRPr="00D73EE4">
        <w:rPr>
          <w:rFonts w:ascii="Times New Roman" w:eastAsia="Times New Roman" w:hAnsi="Times New Roman" w:cs="Times New Roman"/>
          <w:color w:val="000000"/>
          <w:sz w:val="12"/>
          <w:szCs w:val="12"/>
          <w:vertAlign w:val="superscript"/>
        </w:rPr>
        <w:t>nd</w:t>
      </w:r>
      <w:r w:rsidRPr="00D73EE4">
        <w:rPr>
          <w:rFonts w:ascii="Times New Roman" w:eastAsia="Times New Roman" w:hAnsi="Times New Roman" w:cs="Times New Roman"/>
          <w:color w:val="000000"/>
          <w:sz w:val="20"/>
          <w:szCs w:val="20"/>
        </w:rPr>
        <w:t xml:space="preserve"> Air Base Wing </w:t>
      </w:r>
      <w:proofErr w:type="gramStart"/>
      <w:r w:rsidRPr="00D73EE4">
        <w:rPr>
          <w:rFonts w:ascii="Times New Roman" w:eastAsia="Times New Roman" w:hAnsi="Times New Roman" w:cs="Times New Roman"/>
          <w:color w:val="000000"/>
          <w:sz w:val="20"/>
          <w:szCs w:val="20"/>
        </w:rPr>
        <w:t>Commander  Date</w:t>
      </w:r>
      <w:proofErr w:type="gramEnd"/>
      <w:r w:rsidRPr="00D73EE4">
        <w:rPr>
          <w:rFonts w:ascii="Times New Roman" w:eastAsia="Times New Roman" w:hAnsi="Times New Roman" w:cs="Times New Roman"/>
          <w:color w:val="000000"/>
          <w:sz w:val="20"/>
          <w:szCs w:val="20"/>
        </w:rPr>
        <w:t>:  _____________</w:t>
      </w:r>
    </w:p>
    <w:p w14:paraId="4ED3FF68" w14:textId="77777777" w:rsidR="00D73EE4" w:rsidRPr="00D73EE4" w:rsidRDefault="00D73EE4" w:rsidP="00D73EE4">
      <w:pPr>
        <w:spacing w:after="240"/>
        <w:rPr>
          <w:rFonts w:ascii="Times New Roman" w:eastAsia="Times New Roman" w:hAnsi="Times New Roman" w:cs="Times New Roman"/>
        </w:rPr>
      </w:pPr>
    </w:p>
    <w:p w14:paraId="656250D9" w14:textId="77777777" w:rsidR="003E7C61" w:rsidRDefault="00000000"/>
    <w:sectPr w:rsidR="003E7C61" w:rsidSect="00C511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C4E0" w14:textId="77777777" w:rsidR="00E05F62" w:rsidRDefault="00E05F62" w:rsidP="00D73EE4">
      <w:r>
        <w:separator/>
      </w:r>
    </w:p>
  </w:endnote>
  <w:endnote w:type="continuationSeparator" w:id="0">
    <w:p w14:paraId="0978C62F" w14:textId="77777777" w:rsidR="00E05F62" w:rsidRDefault="00E05F62" w:rsidP="00D7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D73EE4" w14:paraId="3FF94175" w14:textId="77777777">
      <w:tc>
        <w:tcPr>
          <w:tcW w:w="2500" w:type="pct"/>
          <w:shd w:val="clear" w:color="auto" w:fill="4472C4" w:themeFill="accent1"/>
          <w:vAlign w:val="center"/>
        </w:tcPr>
        <w:p w14:paraId="00BC0819" w14:textId="1E97B0BC" w:rsidR="00D73EE4" w:rsidRDefault="00000000">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EB3790883D027F48A8C90E85B20009BD"/>
              </w:placeholder>
              <w:dataBinding w:prefixMappings="xmlns:ns0='http://purl.org/dc/elements/1.1/' xmlns:ns1='http://schemas.openxmlformats.org/package/2006/metadata/core-properties' " w:xpath="/ns1:coreProperties[1]/ns0:title[1]" w:storeItemID="{6C3C8BC8-F283-45AE-878A-BAB7291924A1}"/>
              <w:text/>
            </w:sdtPr>
            <w:sdtContent>
              <w:r w:rsidR="00D73EE4">
                <w:rPr>
                  <w:caps/>
                  <w:color w:val="FFFFFF" w:themeColor="background1"/>
                  <w:sz w:val="18"/>
                  <w:szCs w:val="18"/>
                </w:rPr>
                <w:t>2022-2023 TSC Constitution</w:t>
              </w:r>
            </w:sdtContent>
          </w:sdt>
        </w:p>
      </w:tc>
      <w:tc>
        <w:tcPr>
          <w:tcW w:w="2500" w:type="pct"/>
          <w:shd w:val="clear" w:color="auto" w:fill="4472C4" w:themeFill="accent1"/>
          <w:vAlign w:val="center"/>
        </w:tcPr>
        <w:sdt>
          <w:sdtPr>
            <w:rPr>
              <w:caps/>
              <w:noProof/>
              <w:color w:val="FFFFFF" w:themeColor="background1"/>
              <w:sz w:val="18"/>
              <w:szCs w:val="18"/>
            </w:rPr>
            <w:alias w:val="Author"/>
            <w:tag w:val=""/>
            <w:id w:val="-1822267932"/>
            <w:placeholder>
              <w:docPart w:val="07C2F57E9292274AABD0393CB84DE5A1"/>
            </w:placeholder>
            <w:dataBinding w:prefixMappings="xmlns:ns0='http://purl.org/dc/elements/1.1/' xmlns:ns1='http://schemas.openxmlformats.org/package/2006/metadata/core-properties' " w:xpath="/ns1:coreProperties[1]/ns0:creator[1]" w:storeItemID="{6C3C8BC8-F283-45AE-878A-BAB7291924A1}"/>
            <w:text/>
          </w:sdtPr>
          <w:sdtContent>
            <w:p w14:paraId="488F63EC" w14:textId="372EDD84" w:rsidR="00D73EE4" w:rsidRDefault="00D73EE4">
              <w:pPr>
                <w:pStyle w:val="Footer"/>
                <w:tabs>
                  <w:tab w:val="clear" w:pos="4680"/>
                  <w:tab w:val="clear" w:pos="9360"/>
                </w:tabs>
                <w:spacing w:before="80" w:after="80"/>
                <w:jc w:val="right"/>
                <w:rPr>
                  <w:caps/>
                  <w:color w:val="FFFFFF" w:themeColor="background1"/>
                  <w:sz w:val="18"/>
                  <w:szCs w:val="18"/>
                </w:rPr>
              </w:pPr>
              <w:r>
                <w:rPr>
                  <w:caps/>
                  <w:noProof/>
                  <w:color w:val="FFFFFF" w:themeColor="background1"/>
                  <w:sz w:val="18"/>
                  <w:szCs w:val="18"/>
                </w:rPr>
                <w:fldChar w:fldCharType="begin"/>
              </w:r>
              <w:r>
                <w:rPr>
                  <w:caps/>
                  <w:noProof/>
                  <w:color w:val="FFFFFF" w:themeColor="background1"/>
                  <w:sz w:val="18"/>
                  <w:szCs w:val="18"/>
                </w:rPr>
                <w:instrText xml:space="preserve"> PAGE  \* MERGEFORMAT </w:instrText>
              </w:r>
              <w:r>
                <w:rPr>
                  <w:caps/>
                  <w:noProof/>
                  <w:color w:val="FFFFFF" w:themeColor="background1"/>
                  <w:sz w:val="18"/>
                  <w:szCs w:val="18"/>
                </w:rPr>
                <w:fldChar w:fldCharType="separate"/>
              </w:r>
              <w:r>
                <w:rPr>
                  <w:caps/>
                  <w:noProof/>
                  <w:color w:val="FFFFFF" w:themeColor="background1"/>
                  <w:sz w:val="18"/>
                  <w:szCs w:val="18"/>
                </w:rPr>
                <w:t>5</w:t>
              </w:r>
              <w:r>
                <w:rPr>
                  <w:caps/>
                  <w:noProof/>
                  <w:color w:val="FFFFFF" w:themeColor="background1"/>
                  <w:sz w:val="18"/>
                  <w:szCs w:val="18"/>
                </w:rPr>
                <w:fldChar w:fldCharType="end"/>
              </w:r>
            </w:p>
          </w:sdtContent>
        </w:sdt>
      </w:tc>
    </w:tr>
  </w:tbl>
  <w:p w14:paraId="0F881E35" w14:textId="77777777" w:rsidR="00D73EE4" w:rsidRDefault="00D7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1400" w14:textId="77777777" w:rsidR="00E05F62" w:rsidRDefault="00E05F62" w:rsidP="00D73EE4">
      <w:r>
        <w:separator/>
      </w:r>
    </w:p>
  </w:footnote>
  <w:footnote w:type="continuationSeparator" w:id="0">
    <w:p w14:paraId="4DCDADD9" w14:textId="77777777" w:rsidR="00E05F62" w:rsidRDefault="00E05F62" w:rsidP="00D7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F9AF" w14:textId="55510BDA" w:rsidR="00D73EE4" w:rsidRDefault="00D73EE4">
    <w:pPr>
      <w:pStyle w:val="Header"/>
    </w:pPr>
    <w:r>
      <w:rPr>
        <w:noProof/>
        <w:lang w:eastAsia="zh-CN"/>
      </w:rPr>
      <mc:AlternateContent>
        <mc:Choice Requires="wps">
          <w:drawing>
            <wp:anchor distT="0" distB="0" distL="118745" distR="118745" simplePos="0" relativeHeight="251659264" behindDoc="1" locked="0" layoutInCell="1" allowOverlap="0" wp14:anchorId="2140889B" wp14:editId="43C5770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649D7ED" w14:textId="7AD96362" w:rsidR="00D73EE4" w:rsidRDefault="00D73EE4">
                              <w:pPr>
                                <w:pStyle w:val="Header"/>
                                <w:tabs>
                                  <w:tab w:val="clear" w:pos="4680"/>
                                  <w:tab w:val="clear" w:pos="9360"/>
                                </w:tabs>
                                <w:jc w:val="center"/>
                                <w:rPr>
                                  <w:caps/>
                                  <w:color w:val="FFFFFF" w:themeColor="background1"/>
                                </w:rPr>
                              </w:pPr>
                              <w:r>
                                <w:rPr>
                                  <w:caps/>
                                  <w:color w:val="FFFFFF" w:themeColor="background1"/>
                                </w:rPr>
                                <w:t>2022-2023 TSC Constitution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40889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649D7ED" w14:textId="7AD96362" w:rsidR="00D73EE4" w:rsidRDefault="00D73EE4">
                        <w:pPr>
                          <w:pStyle w:val="Header"/>
                          <w:tabs>
                            <w:tab w:val="clear" w:pos="4680"/>
                            <w:tab w:val="clear" w:pos="9360"/>
                          </w:tabs>
                          <w:jc w:val="center"/>
                          <w:rPr>
                            <w:caps/>
                            <w:color w:val="FFFFFF" w:themeColor="background1"/>
                          </w:rPr>
                        </w:pPr>
                        <w:r>
                          <w:rPr>
                            <w:caps/>
                            <w:color w:val="FFFFFF" w:themeColor="background1"/>
                          </w:rPr>
                          <w:t>2022-2023 TSC Constitution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05E"/>
    <w:multiLevelType w:val="multilevel"/>
    <w:tmpl w:val="524EF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05EFD"/>
    <w:multiLevelType w:val="hybridMultilevel"/>
    <w:tmpl w:val="6946F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376E02"/>
    <w:multiLevelType w:val="multilevel"/>
    <w:tmpl w:val="FF6A4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2252C"/>
    <w:multiLevelType w:val="hybridMultilevel"/>
    <w:tmpl w:val="701EC2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E58F4"/>
    <w:multiLevelType w:val="hybridMultilevel"/>
    <w:tmpl w:val="79506E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B50919"/>
    <w:multiLevelType w:val="hybridMultilevel"/>
    <w:tmpl w:val="694C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B7BC5"/>
    <w:multiLevelType w:val="hybridMultilevel"/>
    <w:tmpl w:val="0EE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573C8"/>
    <w:multiLevelType w:val="multilevel"/>
    <w:tmpl w:val="15047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862D0"/>
    <w:multiLevelType w:val="multilevel"/>
    <w:tmpl w:val="1956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C1315"/>
    <w:multiLevelType w:val="multilevel"/>
    <w:tmpl w:val="9EA0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449A7"/>
    <w:multiLevelType w:val="multilevel"/>
    <w:tmpl w:val="9D78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33720"/>
    <w:multiLevelType w:val="hybridMultilevel"/>
    <w:tmpl w:val="58A2A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9C4C67"/>
    <w:multiLevelType w:val="hybridMultilevel"/>
    <w:tmpl w:val="F9A242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1F6F74"/>
    <w:multiLevelType w:val="multilevel"/>
    <w:tmpl w:val="12D8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F64F83"/>
    <w:multiLevelType w:val="multilevel"/>
    <w:tmpl w:val="24CAC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846F2B"/>
    <w:multiLevelType w:val="hybridMultilevel"/>
    <w:tmpl w:val="20CED8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8F5605"/>
    <w:multiLevelType w:val="hybridMultilevel"/>
    <w:tmpl w:val="79506E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9E2387"/>
    <w:multiLevelType w:val="hybridMultilevel"/>
    <w:tmpl w:val="8F74D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CE196B"/>
    <w:multiLevelType w:val="hybridMultilevel"/>
    <w:tmpl w:val="DCA65A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5532581">
    <w:abstractNumId w:val="10"/>
  </w:num>
  <w:num w:numId="2" w16cid:durableId="93601671">
    <w:abstractNumId w:val="7"/>
    <w:lvlOverride w:ilvl="0">
      <w:lvl w:ilvl="0">
        <w:numFmt w:val="decimal"/>
        <w:lvlText w:val="%1."/>
        <w:lvlJc w:val="left"/>
      </w:lvl>
    </w:lvlOverride>
  </w:num>
  <w:num w:numId="3" w16cid:durableId="1305700674">
    <w:abstractNumId w:val="2"/>
    <w:lvlOverride w:ilvl="0">
      <w:lvl w:ilvl="0">
        <w:numFmt w:val="decimal"/>
        <w:lvlText w:val="%1."/>
        <w:lvlJc w:val="left"/>
      </w:lvl>
    </w:lvlOverride>
  </w:num>
  <w:num w:numId="4" w16cid:durableId="284780143">
    <w:abstractNumId w:val="0"/>
    <w:lvlOverride w:ilvl="0">
      <w:lvl w:ilvl="0">
        <w:numFmt w:val="decimal"/>
        <w:lvlText w:val="%1."/>
        <w:lvlJc w:val="left"/>
      </w:lvl>
    </w:lvlOverride>
  </w:num>
  <w:num w:numId="5" w16cid:durableId="161747990">
    <w:abstractNumId w:val="8"/>
  </w:num>
  <w:num w:numId="6" w16cid:durableId="883054103">
    <w:abstractNumId w:val="14"/>
    <w:lvlOverride w:ilvl="0">
      <w:lvl w:ilvl="0">
        <w:numFmt w:val="decimal"/>
        <w:lvlText w:val="%1."/>
        <w:lvlJc w:val="left"/>
      </w:lvl>
    </w:lvlOverride>
  </w:num>
  <w:num w:numId="7" w16cid:durableId="297879793">
    <w:abstractNumId w:val="9"/>
  </w:num>
  <w:num w:numId="8" w16cid:durableId="292752463">
    <w:abstractNumId w:val="13"/>
  </w:num>
  <w:num w:numId="9" w16cid:durableId="1390953413">
    <w:abstractNumId w:val="5"/>
  </w:num>
  <w:num w:numId="10" w16cid:durableId="1607150549">
    <w:abstractNumId w:val="1"/>
  </w:num>
  <w:num w:numId="11" w16cid:durableId="848369691">
    <w:abstractNumId w:val="17"/>
  </w:num>
  <w:num w:numId="12" w16cid:durableId="1426226538">
    <w:abstractNumId w:val="6"/>
  </w:num>
  <w:num w:numId="13" w16cid:durableId="308677172">
    <w:abstractNumId w:val="15"/>
  </w:num>
  <w:num w:numId="14" w16cid:durableId="1258752238">
    <w:abstractNumId w:val="3"/>
  </w:num>
  <w:num w:numId="15" w16cid:durableId="141847461">
    <w:abstractNumId w:val="11"/>
  </w:num>
  <w:num w:numId="16" w16cid:durableId="1218200952">
    <w:abstractNumId w:val="12"/>
  </w:num>
  <w:num w:numId="17" w16cid:durableId="1610627039">
    <w:abstractNumId w:val="18"/>
  </w:num>
  <w:num w:numId="18" w16cid:durableId="1159544112">
    <w:abstractNumId w:val="4"/>
  </w:num>
  <w:num w:numId="19" w16cid:durableId="13515643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E4"/>
    <w:rsid w:val="003C6B76"/>
    <w:rsid w:val="00506E4D"/>
    <w:rsid w:val="008042C3"/>
    <w:rsid w:val="00AF5C45"/>
    <w:rsid w:val="00B04509"/>
    <w:rsid w:val="00C5118A"/>
    <w:rsid w:val="00D73EE4"/>
    <w:rsid w:val="00D86279"/>
    <w:rsid w:val="00E05F62"/>
    <w:rsid w:val="00EE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37CA1"/>
  <w15:chartTrackingRefBased/>
  <w15:docId w15:val="{9351E996-6E76-454E-8493-D752B820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3E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3E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73EE4"/>
  </w:style>
  <w:style w:type="paragraph" w:styleId="Header">
    <w:name w:val="header"/>
    <w:basedOn w:val="Normal"/>
    <w:link w:val="HeaderChar"/>
    <w:uiPriority w:val="99"/>
    <w:unhideWhenUsed/>
    <w:rsid w:val="00D73EE4"/>
    <w:pPr>
      <w:tabs>
        <w:tab w:val="center" w:pos="4680"/>
        <w:tab w:val="right" w:pos="9360"/>
      </w:tabs>
    </w:pPr>
  </w:style>
  <w:style w:type="character" w:customStyle="1" w:styleId="HeaderChar">
    <w:name w:val="Header Char"/>
    <w:basedOn w:val="DefaultParagraphFont"/>
    <w:link w:val="Header"/>
    <w:uiPriority w:val="99"/>
    <w:rsid w:val="00D73EE4"/>
  </w:style>
  <w:style w:type="paragraph" w:styleId="Footer">
    <w:name w:val="footer"/>
    <w:basedOn w:val="Normal"/>
    <w:link w:val="FooterChar"/>
    <w:uiPriority w:val="99"/>
    <w:unhideWhenUsed/>
    <w:rsid w:val="00D73EE4"/>
    <w:pPr>
      <w:tabs>
        <w:tab w:val="center" w:pos="4680"/>
        <w:tab w:val="right" w:pos="9360"/>
      </w:tabs>
    </w:pPr>
  </w:style>
  <w:style w:type="character" w:customStyle="1" w:styleId="FooterChar">
    <w:name w:val="Footer Char"/>
    <w:basedOn w:val="DefaultParagraphFont"/>
    <w:link w:val="Footer"/>
    <w:uiPriority w:val="99"/>
    <w:rsid w:val="00D73EE4"/>
  </w:style>
  <w:style w:type="paragraph" w:styleId="ListParagraph">
    <w:name w:val="List Paragraph"/>
    <w:basedOn w:val="Normal"/>
    <w:uiPriority w:val="34"/>
    <w:qFormat/>
    <w:rsid w:val="00D7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90883D027F48A8C90E85B20009BD"/>
        <w:category>
          <w:name w:val="General"/>
          <w:gallery w:val="placeholder"/>
        </w:category>
        <w:types>
          <w:type w:val="bbPlcHdr"/>
        </w:types>
        <w:behaviors>
          <w:behavior w:val="content"/>
        </w:behaviors>
        <w:guid w:val="{903D217E-09F0-EE46-A5B8-A08E76BBBA7C}"/>
      </w:docPartPr>
      <w:docPartBody>
        <w:p w:rsidR="00765A77" w:rsidRDefault="00E94617" w:rsidP="00E94617">
          <w:pPr>
            <w:pStyle w:val="EB3790883D027F48A8C90E85B20009BD"/>
          </w:pPr>
          <w:r>
            <w:rPr>
              <w:caps/>
              <w:color w:val="FFFFFF" w:themeColor="background1"/>
              <w:sz w:val="18"/>
              <w:szCs w:val="18"/>
            </w:rPr>
            <w:t>[Document title]</w:t>
          </w:r>
        </w:p>
      </w:docPartBody>
    </w:docPart>
    <w:docPart>
      <w:docPartPr>
        <w:name w:val="07C2F57E9292274AABD0393CB84DE5A1"/>
        <w:category>
          <w:name w:val="General"/>
          <w:gallery w:val="placeholder"/>
        </w:category>
        <w:types>
          <w:type w:val="bbPlcHdr"/>
        </w:types>
        <w:behaviors>
          <w:behavior w:val="content"/>
        </w:behaviors>
        <w:guid w:val="{98A3C2CE-69A0-0045-AB39-CA2F0948A109}"/>
      </w:docPartPr>
      <w:docPartBody>
        <w:p w:rsidR="00765A77" w:rsidRDefault="00E94617" w:rsidP="00E94617">
          <w:pPr>
            <w:pStyle w:val="07C2F57E9292274AABD0393CB84DE5A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17"/>
    <w:rsid w:val="0055645E"/>
    <w:rsid w:val="00765A77"/>
    <w:rsid w:val="00B959F6"/>
    <w:rsid w:val="00E9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90883D027F48A8C90E85B20009BD">
    <w:name w:val="EB3790883D027F48A8C90E85B20009BD"/>
    <w:rsid w:val="00E94617"/>
  </w:style>
  <w:style w:type="paragraph" w:customStyle="1" w:styleId="07C2F57E9292274AABD0393CB84DE5A1">
    <w:name w:val="07C2F57E9292274AABD0393CB84DE5A1"/>
    <w:rsid w:val="00E9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TSC Constitution</dc:title>
  <dc:subject/>
  <dc:creator>5</dc:creator>
  <cp:keywords/>
  <dc:description/>
  <cp:lastModifiedBy>Lindsy Branson</cp:lastModifiedBy>
  <cp:revision>1</cp:revision>
  <dcterms:created xsi:type="dcterms:W3CDTF">2022-06-23T22:14:00Z</dcterms:created>
  <dcterms:modified xsi:type="dcterms:W3CDTF">2022-10-13T17:07:00Z</dcterms:modified>
</cp:coreProperties>
</file>